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FA" w:rsidRPr="00CE0775" w:rsidRDefault="008C04FA" w:rsidP="000D1ED2">
      <w:pPr>
        <w:spacing w:after="120" w:line="30" w:lineRule="atLeast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3D678D" w:rsidRPr="0031599E" w:rsidRDefault="00612A37" w:rsidP="000D1ED2">
      <w:pPr>
        <w:spacing w:after="120" w:line="30" w:lineRule="atLeast"/>
        <w:ind w:left="644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31599E">
        <w:rPr>
          <w:rFonts w:ascii="Arial" w:eastAsia="Times New Roman" w:hAnsi="Arial" w:cs="Arial"/>
          <w:b/>
          <w:bCs/>
          <w:u w:val="single"/>
          <w:lang w:eastAsia="pl-PL"/>
        </w:rPr>
        <w:t>Lista i zakres wymaganych załączników do wniosku o dofinansowanie</w:t>
      </w:r>
      <w:r w:rsidR="004E710B" w:rsidRPr="0031599E">
        <w:rPr>
          <w:rFonts w:ascii="Arial" w:eastAsia="Times New Roman" w:hAnsi="Arial" w:cs="Arial"/>
          <w:b/>
          <w:bCs/>
          <w:u w:val="single"/>
          <w:lang w:eastAsia="pl-PL"/>
        </w:rPr>
        <w:t xml:space="preserve"> dla Działani</w:t>
      </w:r>
      <w:r w:rsidR="00022C7F" w:rsidRPr="0031599E">
        <w:rPr>
          <w:rFonts w:ascii="Arial" w:eastAsia="Times New Roman" w:hAnsi="Arial" w:cs="Arial"/>
          <w:b/>
          <w:bCs/>
          <w:u w:val="single"/>
          <w:lang w:eastAsia="pl-PL"/>
        </w:rPr>
        <w:t xml:space="preserve">a </w:t>
      </w:r>
      <w:r w:rsidR="004E710B" w:rsidRPr="0031599E">
        <w:rPr>
          <w:rFonts w:ascii="Arial" w:eastAsia="Times New Roman" w:hAnsi="Arial" w:cs="Arial"/>
          <w:b/>
          <w:bCs/>
          <w:u w:val="single"/>
          <w:lang w:eastAsia="pl-PL"/>
        </w:rPr>
        <w:t>2.1 Adaptacja do zmian klimatu wraz z zabezpieczeniem i</w:t>
      </w:r>
      <w:r w:rsidR="00296A1F" w:rsidRPr="0031599E">
        <w:rPr>
          <w:rFonts w:ascii="Arial" w:eastAsia="Times New Roman" w:hAnsi="Arial" w:cs="Arial"/>
          <w:b/>
          <w:bCs/>
          <w:u w:val="single"/>
          <w:lang w:eastAsia="pl-PL"/>
        </w:rPr>
        <w:t> </w:t>
      </w:r>
      <w:r w:rsidR="004E710B" w:rsidRPr="0031599E">
        <w:rPr>
          <w:rFonts w:ascii="Arial" w:eastAsia="Times New Roman" w:hAnsi="Arial" w:cs="Arial"/>
          <w:b/>
          <w:bCs/>
          <w:u w:val="single"/>
          <w:lang w:eastAsia="pl-PL"/>
        </w:rPr>
        <w:t>zwiększeniem odporności na klęski żywiołowe, w szczególności katastrofy naturalne oraz monitoring środowiska</w:t>
      </w:r>
    </w:p>
    <w:p w:rsidR="008C04FA" w:rsidRPr="0031599E" w:rsidRDefault="00417666" w:rsidP="000D1ED2">
      <w:pPr>
        <w:spacing w:after="120" w:line="30" w:lineRule="atLeast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31599E">
        <w:rPr>
          <w:rFonts w:ascii="Arial" w:eastAsia="Times New Roman" w:hAnsi="Arial" w:cs="Arial"/>
          <w:b/>
          <w:bCs/>
          <w:u w:val="single"/>
          <w:lang w:eastAsia="pl-PL"/>
        </w:rPr>
        <w:t>Typ projektu: 2.1.5 Systemy gospodarowania wodami opadowymi na terenach miejskich</w:t>
      </w:r>
    </w:p>
    <w:p w:rsidR="008C04FA" w:rsidRPr="0031599E" w:rsidRDefault="008C04FA" w:rsidP="000D1ED2">
      <w:pPr>
        <w:spacing w:after="120" w:line="30" w:lineRule="atLeast"/>
        <w:jc w:val="both"/>
        <w:rPr>
          <w:rFonts w:ascii="Arial" w:eastAsia="Times New Roman" w:hAnsi="Arial" w:cs="Arial"/>
          <w:lang w:eastAsia="pl-PL"/>
        </w:rPr>
      </w:pPr>
    </w:p>
    <w:p w:rsidR="008C04FA" w:rsidRPr="0031599E" w:rsidRDefault="008C04FA" w:rsidP="000D1ED2">
      <w:pPr>
        <w:spacing w:after="120" w:line="30" w:lineRule="atLeast"/>
        <w:jc w:val="both"/>
        <w:rPr>
          <w:rFonts w:ascii="Arial" w:eastAsia="Times New Roman" w:hAnsi="Arial" w:cs="Arial"/>
          <w:lang w:eastAsia="pl-PL"/>
        </w:rPr>
      </w:pPr>
    </w:p>
    <w:p w:rsidR="00FA6987" w:rsidRPr="0031599E" w:rsidRDefault="00612A37" w:rsidP="000D1ED2">
      <w:pPr>
        <w:spacing w:after="120" w:line="30" w:lineRule="atLeast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 xml:space="preserve">Wraz z wnioskiem o dofinansowanie należy złożyć następujące załączniki (zalecane zachowanie poniższej numeracji załączników): </w:t>
      </w:r>
    </w:p>
    <w:p w:rsidR="00C877DD" w:rsidRPr="0031599E" w:rsidRDefault="00C877DD" w:rsidP="000D1ED2">
      <w:pPr>
        <w:spacing w:after="120" w:line="30" w:lineRule="atLeast"/>
        <w:jc w:val="both"/>
        <w:rPr>
          <w:rFonts w:ascii="Arial" w:eastAsia="Times New Roman" w:hAnsi="Arial" w:cs="Arial"/>
          <w:lang w:eastAsia="pl-PL"/>
        </w:rPr>
      </w:pPr>
    </w:p>
    <w:p w:rsidR="003D678D" w:rsidRPr="0031599E" w:rsidRDefault="00612A37" w:rsidP="000D1ED2">
      <w:pPr>
        <w:pStyle w:val="Akapitzlist"/>
        <w:numPr>
          <w:ilvl w:val="0"/>
          <w:numId w:val="1"/>
        </w:numPr>
        <w:spacing w:after="120" w:line="30" w:lineRule="atLeast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 xml:space="preserve">Deklaracja </w:t>
      </w:r>
      <w:r w:rsidR="00B045CE" w:rsidRPr="0031599E">
        <w:rPr>
          <w:rFonts w:ascii="Arial" w:eastAsia="Times New Roman" w:hAnsi="Arial" w:cs="Arial"/>
          <w:lang w:eastAsia="pl-PL"/>
        </w:rPr>
        <w:t xml:space="preserve">organu </w:t>
      </w:r>
      <w:r w:rsidRPr="0031599E">
        <w:rPr>
          <w:rFonts w:ascii="Arial" w:eastAsia="Times New Roman" w:hAnsi="Arial" w:cs="Arial"/>
          <w:lang w:eastAsia="pl-PL"/>
        </w:rPr>
        <w:t>odpowiedzialne</w:t>
      </w:r>
      <w:r w:rsidR="00B045CE" w:rsidRPr="0031599E">
        <w:rPr>
          <w:rFonts w:ascii="Arial" w:eastAsia="Times New Roman" w:hAnsi="Arial" w:cs="Arial"/>
          <w:lang w:eastAsia="pl-PL"/>
        </w:rPr>
        <w:t>go</w:t>
      </w:r>
      <w:r w:rsidRPr="0031599E">
        <w:rPr>
          <w:rFonts w:ascii="Arial" w:eastAsia="Times New Roman" w:hAnsi="Arial" w:cs="Arial"/>
          <w:lang w:eastAsia="pl-PL"/>
        </w:rPr>
        <w:t xml:space="preserve"> za monitorowanie obszarów Natura 2000 wraz </w:t>
      </w:r>
      <w:r w:rsidR="009D3FC2" w:rsidRPr="0031599E">
        <w:rPr>
          <w:rFonts w:ascii="Arial" w:eastAsia="Times New Roman" w:hAnsi="Arial" w:cs="Arial"/>
          <w:lang w:eastAsia="pl-PL"/>
        </w:rPr>
        <w:br/>
      </w:r>
      <w:r w:rsidRPr="0031599E">
        <w:rPr>
          <w:rFonts w:ascii="Arial" w:eastAsia="Times New Roman" w:hAnsi="Arial" w:cs="Arial"/>
          <w:lang w:eastAsia="pl-PL"/>
        </w:rPr>
        <w:t>z mapą w skali 1:100 000 (lub w skali najbardziej zbliżonej do wymienionej, tak aby rozmiar mapy nie przekraczał formatu A2),</w:t>
      </w:r>
      <w:r w:rsidR="007F53C8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 xml:space="preserve">określającą czytelnie lokalizację projektu </w:t>
      </w:r>
      <w:r w:rsidR="003E4183" w:rsidRPr="0031599E">
        <w:rPr>
          <w:rFonts w:ascii="Arial" w:eastAsia="Times New Roman" w:hAnsi="Arial" w:cs="Arial"/>
          <w:lang w:eastAsia="pl-PL"/>
        </w:rPr>
        <w:br/>
      </w:r>
      <w:r w:rsidRPr="0031599E">
        <w:rPr>
          <w:rFonts w:ascii="Arial" w:eastAsia="Times New Roman" w:hAnsi="Arial" w:cs="Arial"/>
          <w:lang w:eastAsia="pl-PL"/>
        </w:rPr>
        <w:t>w stosunku do obszarów Natura 2000 oraz opis wpływu projektu na te obszary – zgodnie z wymogami określonymi w instrukcji do wypeł</w:t>
      </w:r>
      <w:r w:rsidR="009D3FC2" w:rsidRPr="0031599E">
        <w:rPr>
          <w:rFonts w:ascii="Arial" w:eastAsia="Times New Roman" w:hAnsi="Arial" w:cs="Arial"/>
          <w:lang w:eastAsia="pl-PL"/>
        </w:rPr>
        <w:t>niania wniosku o dofinansowanie;</w:t>
      </w:r>
    </w:p>
    <w:p w:rsidR="003D678D" w:rsidRPr="0031599E" w:rsidRDefault="00612A37" w:rsidP="000D1ED2">
      <w:pPr>
        <w:pStyle w:val="Akapitzlist"/>
        <w:numPr>
          <w:ilvl w:val="0"/>
          <w:numId w:val="1"/>
        </w:numPr>
        <w:spacing w:after="120" w:line="30" w:lineRule="atLeast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Deklaracja właściwego organu odpowiedzialnego za gospodarkę wodną</w:t>
      </w:r>
      <w:r w:rsidR="00B045CE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 xml:space="preserve">– zgodnie </w:t>
      </w:r>
      <w:r w:rsidR="009D3FC2" w:rsidRPr="0031599E">
        <w:rPr>
          <w:rFonts w:ascii="Arial" w:eastAsia="Times New Roman" w:hAnsi="Arial" w:cs="Arial"/>
          <w:lang w:eastAsia="pl-PL"/>
        </w:rPr>
        <w:br/>
      </w:r>
      <w:r w:rsidRPr="0031599E">
        <w:rPr>
          <w:rFonts w:ascii="Arial" w:eastAsia="Times New Roman" w:hAnsi="Arial" w:cs="Arial"/>
          <w:lang w:eastAsia="pl-PL"/>
        </w:rPr>
        <w:t>z wymogami określonymi w instrukcji do wypełniania wniosku o d</w:t>
      </w:r>
      <w:r w:rsidR="009D3FC2" w:rsidRPr="0031599E">
        <w:rPr>
          <w:rFonts w:ascii="Arial" w:eastAsia="Times New Roman" w:hAnsi="Arial" w:cs="Arial"/>
          <w:lang w:eastAsia="pl-PL"/>
        </w:rPr>
        <w:t>ofinansowanie;</w:t>
      </w:r>
    </w:p>
    <w:p w:rsidR="00C41A88" w:rsidRPr="0031599E" w:rsidRDefault="00612A37" w:rsidP="000D1ED2">
      <w:pPr>
        <w:pStyle w:val="Akapitzlist"/>
        <w:numPr>
          <w:ilvl w:val="0"/>
          <w:numId w:val="1"/>
        </w:numPr>
        <w:spacing w:after="120" w:line="30" w:lineRule="atLeast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bCs/>
          <w:lang w:eastAsia="pl-PL"/>
        </w:rPr>
        <w:t>Tabela dotycząca przestrzegania przez aglomeracje będące przedmiotem formularza wniosku o dofinansowanie przepisów dyrektywy dotyczącej oczyszczania ścieków komunalnych - zgodnie z</w:t>
      </w:r>
      <w:r w:rsidR="00B045CE" w:rsidRPr="0031599E">
        <w:rPr>
          <w:rFonts w:ascii="Arial" w:eastAsia="Times New Roman" w:hAnsi="Arial" w:cs="Arial"/>
          <w:bCs/>
          <w:lang w:eastAsia="pl-PL"/>
        </w:rPr>
        <w:t xml:space="preserve"> </w:t>
      </w:r>
      <w:r w:rsidRPr="0031599E">
        <w:rPr>
          <w:rFonts w:ascii="Arial" w:eastAsia="Times New Roman" w:hAnsi="Arial" w:cs="Arial"/>
          <w:bCs/>
          <w:lang w:eastAsia="pl-PL"/>
        </w:rPr>
        <w:t xml:space="preserve">wymogami określonymi w Instrukcji do wypełniania wniosku </w:t>
      </w:r>
      <w:r w:rsidR="009D3FC2" w:rsidRPr="0031599E">
        <w:rPr>
          <w:rFonts w:ascii="Arial" w:eastAsia="Times New Roman" w:hAnsi="Arial" w:cs="Arial"/>
          <w:bCs/>
          <w:lang w:eastAsia="pl-PL"/>
        </w:rPr>
        <w:br/>
      </w:r>
      <w:r w:rsidRPr="0031599E">
        <w:rPr>
          <w:rFonts w:ascii="Arial" w:eastAsia="Times New Roman" w:hAnsi="Arial" w:cs="Arial"/>
          <w:bCs/>
          <w:lang w:eastAsia="pl-PL"/>
        </w:rPr>
        <w:t>o dofinansowanie</w:t>
      </w:r>
      <w:r w:rsidR="005449E2" w:rsidRPr="0031599E">
        <w:rPr>
          <w:rFonts w:ascii="Arial" w:eastAsia="Times New Roman" w:hAnsi="Arial" w:cs="Arial"/>
          <w:lang w:eastAsia="pl-PL"/>
        </w:rPr>
        <w:t xml:space="preserve"> (jeśli dotyczy)</w:t>
      </w:r>
      <w:r w:rsidR="009D3FC2" w:rsidRPr="0031599E">
        <w:rPr>
          <w:rFonts w:ascii="Arial" w:eastAsia="Times New Roman" w:hAnsi="Arial" w:cs="Arial"/>
          <w:lang w:eastAsia="pl-PL"/>
        </w:rPr>
        <w:t>;</w:t>
      </w:r>
    </w:p>
    <w:p w:rsidR="003D678D" w:rsidRPr="00DF55E5" w:rsidRDefault="00612A37" w:rsidP="000D1ED2">
      <w:pPr>
        <w:pStyle w:val="Akapitzlist"/>
        <w:numPr>
          <w:ilvl w:val="0"/>
          <w:numId w:val="1"/>
        </w:numPr>
        <w:spacing w:after="120" w:line="30" w:lineRule="atLeast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F55E5">
        <w:rPr>
          <w:rFonts w:ascii="Arial" w:eastAsia="Times New Roman" w:hAnsi="Arial" w:cs="Arial"/>
          <w:lang w:eastAsia="pl-PL"/>
        </w:rPr>
        <w:t>Studium wykonalności –</w:t>
      </w:r>
      <w:r w:rsidR="00B045CE" w:rsidRPr="00DF55E5">
        <w:rPr>
          <w:rFonts w:ascii="Arial" w:eastAsia="Times New Roman" w:hAnsi="Arial" w:cs="Arial"/>
          <w:lang w:eastAsia="pl-PL"/>
        </w:rPr>
        <w:t xml:space="preserve"> </w:t>
      </w:r>
      <w:r w:rsidRPr="00DF55E5">
        <w:rPr>
          <w:rFonts w:ascii="Arial" w:eastAsia="Times New Roman" w:hAnsi="Arial" w:cs="Arial"/>
          <w:lang w:eastAsia="pl-PL"/>
        </w:rPr>
        <w:t>aktualne, przygotowane zgodnie</w:t>
      </w:r>
      <w:r w:rsidR="00B045CE" w:rsidRPr="00DF55E5">
        <w:rPr>
          <w:rFonts w:ascii="Arial" w:eastAsia="Times New Roman" w:hAnsi="Arial" w:cs="Arial"/>
          <w:lang w:eastAsia="pl-PL"/>
        </w:rPr>
        <w:t xml:space="preserve"> </w:t>
      </w:r>
      <w:r w:rsidRPr="00DF55E5">
        <w:rPr>
          <w:rFonts w:ascii="Arial" w:eastAsia="Times New Roman" w:hAnsi="Arial" w:cs="Arial"/>
          <w:lang w:eastAsia="pl-PL"/>
        </w:rPr>
        <w:t xml:space="preserve">z wymaganym zakresem (zakres wymaganych elementów studium wykonalności został wskazany w ogłoszeniu </w:t>
      </w:r>
      <w:r w:rsidR="009D3FC2" w:rsidRPr="00DF55E5">
        <w:rPr>
          <w:rFonts w:ascii="Arial" w:eastAsia="Times New Roman" w:hAnsi="Arial" w:cs="Arial"/>
          <w:lang w:eastAsia="pl-PL"/>
        </w:rPr>
        <w:br/>
      </w:r>
      <w:r w:rsidR="007F53C8" w:rsidRPr="00DF55E5">
        <w:rPr>
          <w:rFonts w:ascii="Arial" w:eastAsia="Times New Roman" w:hAnsi="Arial" w:cs="Arial"/>
          <w:lang w:eastAsia="pl-PL"/>
        </w:rPr>
        <w:t>o konkursie);</w:t>
      </w:r>
    </w:p>
    <w:p w:rsidR="006D6129" w:rsidRPr="0031599E" w:rsidRDefault="00612A37" w:rsidP="000D1ED2">
      <w:pPr>
        <w:pStyle w:val="Akapitzlist"/>
        <w:numPr>
          <w:ilvl w:val="0"/>
          <w:numId w:val="1"/>
        </w:numPr>
        <w:spacing w:after="120" w:line="30" w:lineRule="atLeast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Mapa, na której wskazano obszar projektu oraz dane geograficzne - zgodnie z wymogiem określonym w pkt B.3.1 Instrukcji do wypełniania wniosku o dofinansowanie.</w:t>
      </w:r>
    </w:p>
    <w:p w:rsidR="003D678D" w:rsidRPr="0031599E" w:rsidRDefault="00612A37" w:rsidP="000D1ED2">
      <w:pPr>
        <w:pStyle w:val="Akapitzlist"/>
        <w:numPr>
          <w:ilvl w:val="0"/>
          <w:numId w:val="1"/>
        </w:numPr>
        <w:spacing w:after="120" w:line="30" w:lineRule="atLeast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 xml:space="preserve">Dokumentacja związana z przeprowadzonym postępowaniem </w:t>
      </w:r>
      <w:proofErr w:type="spellStart"/>
      <w:r w:rsidRPr="0031599E">
        <w:rPr>
          <w:rFonts w:ascii="Arial" w:eastAsia="Times New Roman" w:hAnsi="Arial" w:cs="Arial"/>
          <w:lang w:eastAsia="pl-PL"/>
        </w:rPr>
        <w:t>ws</w:t>
      </w:r>
      <w:proofErr w:type="spellEnd"/>
      <w:r w:rsidRPr="0031599E">
        <w:rPr>
          <w:rFonts w:ascii="Arial" w:eastAsia="Times New Roman" w:hAnsi="Arial" w:cs="Arial"/>
          <w:lang w:eastAsia="pl-PL"/>
        </w:rPr>
        <w:t>. oceny oddziaływania na środowisko, zgodna z dyrektywą Parlamentu Europejskiego i Rady z dnia</w:t>
      </w:r>
      <w:r w:rsidR="00B045CE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27 czerwca 2001</w:t>
      </w:r>
      <w:r w:rsidR="00B04454" w:rsidRPr="0031599E">
        <w:rPr>
          <w:rFonts w:ascii="Arial" w:eastAsia="Times New Roman" w:hAnsi="Arial" w:cs="Arial"/>
          <w:lang w:eastAsia="pl-PL"/>
        </w:rPr>
        <w:t xml:space="preserve"> r. nr 2001/42/WE oraz dyrektywą</w:t>
      </w:r>
      <w:r w:rsidRPr="0031599E">
        <w:rPr>
          <w:rFonts w:ascii="Arial" w:eastAsia="Times New Roman" w:hAnsi="Arial" w:cs="Arial"/>
          <w:lang w:eastAsia="pl-PL"/>
        </w:rPr>
        <w:t xml:space="preserve"> Parlamentu Europejskiego i Rady z dnia 13 grudnia 2011 r. nr 2011/92/UE (ze zmianami) - zakres wymaganych dokumentów i sposób ich uporządkowania został wskazany </w:t>
      </w:r>
      <w:r w:rsidR="00B077F4" w:rsidRPr="0031599E">
        <w:rPr>
          <w:rFonts w:ascii="Arial" w:eastAsia="Times New Roman" w:hAnsi="Arial" w:cs="Arial"/>
          <w:lang w:eastAsia="pl-PL"/>
        </w:rPr>
        <w:t xml:space="preserve">w </w:t>
      </w:r>
      <w:r w:rsidR="00B04454" w:rsidRPr="0031599E">
        <w:rPr>
          <w:rFonts w:ascii="Arial" w:eastAsia="Times New Roman" w:hAnsi="Arial" w:cs="Arial"/>
          <w:lang w:eastAsia="pl-PL"/>
        </w:rPr>
        <w:t>„</w:t>
      </w:r>
      <w:r w:rsidR="00B077F4" w:rsidRPr="0031599E">
        <w:rPr>
          <w:rFonts w:ascii="Arial" w:hAnsi="Arial" w:cs="Arial"/>
        </w:rPr>
        <w:t>Wykazie dokumentacji OOŚ załączanej do wniosku o dofinansowanie</w:t>
      </w:r>
      <w:r w:rsidR="00B04454" w:rsidRPr="0031599E">
        <w:rPr>
          <w:rFonts w:ascii="Arial" w:hAnsi="Arial" w:cs="Arial"/>
        </w:rPr>
        <w:t>”</w:t>
      </w:r>
      <w:r w:rsidR="007A3F38" w:rsidRPr="0031599E">
        <w:rPr>
          <w:rFonts w:ascii="Arial" w:hAnsi="Arial" w:cs="Arial"/>
        </w:rPr>
        <w:t xml:space="preserve"> / „Zaleceniach </w:t>
      </w:r>
      <w:r w:rsidR="007A3F38" w:rsidRPr="0031599E">
        <w:rPr>
          <w:rFonts w:ascii="Arial" w:hAnsi="Arial" w:cs="Arial"/>
          <w:u w:val="single"/>
        </w:rPr>
        <w:t>dla projektów dużych</w:t>
      </w:r>
      <w:r w:rsidR="007A3F38" w:rsidRPr="0031599E">
        <w:rPr>
          <w:rFonts w:ascii="Arial" w:hAnsi="Arial" w:cs="Arial"/>
        </w:rPr>
        <w:t xml:space="preserve"> dotyczące zakresu wymaganych dokumentów i sposobu ich uporządkowania w załączniku nr 6 pn. „Dokumentacja związana z przeprowadzonym postępowaniem </w:t>
      </w:r>
      <w:proofErr w:type="spellStart"/>
      <w:r w:rsidR="007A3F38" w:rsidRPr="0031599E">
        <w:rPr>
          <w:rFonts w:ascii="Arial" w:hAnsi="Arial" w:cs="Arial"/>
        </w:rPr>
        <w:t>ws</w:t>
      </w:r>
      <w:proofErr w:type="spellEnd"/>
      <w:r w:rsidR="007A3F38" w:rsidRPr="0031599E">
        <w:rPr>
          <w:rFonts w:ascii="Arial" w:hAnsi="Arial" w:cs="Arial"/>
        </w:rPr>
        <w:t>. oceny oddziaływania na środowisko” do wniosku o dofinansowanie projektu”,</w:t>
      </w:r>
      <w:r w:rsidR="00B045CE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opublikowany</w:t>
      </w:r>
      <w:r w:rsidR="007A3F38" w:rsidRPr="0031599E">
        <w:rPr>
          <w:rFonts w:ascii="Arial" w:eastAsia="Times New Roman" w:hAnsi="Arial" w:cs="Arial"/>
          <w:lang w:eastAsia="pl-PL"/>
        </w:rPr>
        <w:t>ch</w:t>
      </w:r>
      <w:r w:rsidRPr="0031599E">
        <w:rPr>
          <w:rFonts w:ascii="Arial" w:eastAsia="Times New Roman" w:hAnsi="Arial" w:cs="Arial"/>
          <w:lang w:eastAsia="pl-PL"/>
        </w:rPr>
        <w:t xml:space="preserve"> w ogłoszeniu o naborze,</w:t>
      </w:r>
      <w:r w:rsidR="00B04454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w tym m.in.:</w:t>
      </w:r>
    </w:p>
    <w:p w:rsidR="003D678D" w:rsidRPr="0031599E" w:rsidRDefault="00612A37" w:rsidP="000D1ED2">
      <w:pPr>
        <w:pStyle w:val="Akapitzlist"/>
        <w:numPr>
          <w:ilvl w:val="1"/>
          <w:numId w:val="1"/>
        </w:numPr>
        <w:spacing w:after="120" w:line="30" w:lineRule="atLeast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oświadczenie o</w:t>
      </w:r>
      <w:r w:rsidRPr="0031599E">
        <w:rPr>
          <w:rFonts w:ascii="Arial" w:hAnsi="Arial" w:cs="Arial"/>
        </w:rPr>
        <w:t xml:space="preserve"> zgodności zakresu rzeczowego decyzji o środowiskowych uwarunkowaniach z zakresem rzeczowym projektu</w:t>
      </w:r>
      <w:r w:rsidR="00B045CE" w:rsidRPr="0031599E">
        <w:rPr>
          <w:rFonts w:ascii="Arial" w:hAnsi="Arial" w:cs="Aria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- zgodnie ze wzorem opublikowanym w ogłoszeniu o naborze,</w:t>
      </w:r>
    </w:p>
    <w:p w:rsidR="003D678D" w:rsidRPr="0031599E" w:rsidRDefault="00612A37" w:rsidP="000D1ED2">
      <w:pPr>
        <w:pStyle w:val="Akapitzlist"/>
        <w:numPr>
          <w:ilvl w:val="1"/>
          <w:numId w:val="1"/>
        </w:numPr>
        <w:spacing w:after="120" w:line="30" w:lineRule="atLeast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oświadczenie o</w:t>
      </w:r>
      <w:r w:rsidRPr="0031599E">
        <w:rPr>
          <w:rFonts w:ascii="Arial" w:hAnsi="Arial" w:cs="Arial"/>
          <w:bCs/>
        </w:rPr>
        <w:t xml:space="preserve"> trwałości decyzji o środowiskowych uwarunkowaniach </w:t>
      </w:r>
      <w:r w:rsidR="00B045CE" w:rsidRPr="0031599E">
        <w:rPr>
          <w:rFonts w:ascii="Arial" w:hAnsi="Arial" w:cs="Arial"/>
        </w:rPr>
        <w:t>-</w:t>
      </w:r>
      <w:r w:rsidR="003775ED" w:rsidRPr="0031599E">
        <w:rPr>
          <w:rFonts w:ascii="Arial" w:hAnsi="Arial" w:cs="Aria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zgodnie ze wzorem opublikowanym w ogłoszeniu o naborze</w:t>
      </w:r>
      <w:r w:rsidR="007F53C8" w:rsidRPr="0031599E">
        <w:rPr>
          <w:rFonts w:ascii="Arial" w:eastAsia="Times New Roman" w:hAnsi="Arial" w:cs="Arial"/>
          <w:lang w:eastAsia="pl-PL"/>
        </w:rPr>
        <w:t>.</w:t>
      </w:r>
    </w:p>
    <w:p w:rsidR="003D678D" w:rsidRPr="0031599E" w:rsidRDefault="003D678D" w:rsidP="00646951">
      <w:pPr>
        <w:pStyle w:val="Akapitzlist"/>
        <w:spacing w:after="120" w:line="30" w:lineRule="atLeast"/>
        <w:ind w:left="1515"/>
        <w:rPr>
          <w:rFonts w:ascii="Arial" w:eastAsia="Times New Roman" w:hAnsi="Arial" w:cs="Arial"/>
          <w:lang w:eastAsia="pl-PL"/>
        </w:rPr>
      </w:pPr>
    </w:p>
    <w:p w:rsidR="007F53C8" w:rsidRPr="0031599E" w:rsidRDefault="00612A37" w:rsidP="007F53C8">
      <w:pPr>
        <w:pStyle w:val="Akapitzlist"/>
        <w:numPr>
          <w:ilvl w:val="0"/>
          <w:numId w:val="1"/>
        </w:numPr>
        <w:spacing w:after="120" w:line="30" w:lineRule="atLeast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 xml:space="preserve">Tabele do wniosku o dofinansowanie w EUR (w arkuszu kalkulacyjnym) – </w:t>
      </w:r>
      <w:r w:rsidRPr="0031599E">
        <w:rPr>
          <w:rFonts w:ascii="Arial" w:eastAsia="Times New Roman" w:hAnsi="Arial" w:cs="Arial"/>
          <w:u w:val="single"/>
          <w:lang w:eastAsia="pl-PL"/>
        </w:rPr>
        <w:t>dotyczy tylko dużych projektów</w:t>
      </w:r>
      <w:r w:rsidR="007F53C8" w:rsidRPr="0031599E">
        <w:rPr>
          <w:rFonts w:ascii="Arial" w:eastAsia="Times New Roman" w:hAnsi="Arial" w:cs="Arial"/>
          <w:u w:val="single"/>
          <w:lang w:eastAsia="pl-PL"/>
        </w:rPr>
        <w:t xml:space="preserve">, </w:t>
      </w:r>
      <w:r w:rsidR="007F53C8" w:rsidRPr="0031599E">
        <w:rPr>
          <w:rFonts w:ascii="Arial" w:eastAsia="Times New Roman" w:hAnsi="Arial" w:cs="Arial"/>
          <w:lang w:eastAsia="pl-PL"/>
        </w:rPr>
        <w:t>sporządzane we współpracy beneficjenta z IOK po ocenie wniosku o dofinansowanie;</w:t>
      </w:r>
    </w:p>
    <w:p w:rsidR="007F53C8" w:rsidRPr="0031599E" w:rsidRDefault="007F53C8" w:rsidP="00082DD4">
      <w:pPr>
        <w:pStyle w:val="Akapitzlist"/>
        <w:numPr>
          <w:ilvl w:val="0"/>
          <w:numId w:val="1"/>
        </w:numPr>
        <w:spacing w:after="120" w:line="30" w:lineRule="atLeast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Oświadczenie o niezaleganiu z informacją wobec re</w:t>
      </w:r>
      <w:r w:rsidR="005351CA">
        <w:rPr>
          <w:rFonts w:ascii="Arial" w:eastAsia="Times New Roman" w:hAnsi="Arial" w:cs="Arial"/>
          <w:lang w:eastAsia="pl-PL"/>
        </w:rPr>
        <w:t>jestrów prowadzonych przez GDOŚ</w:t>
      </w:r>
      <w:r w:rsidR="00C4310F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(jeśli dotyczy)</w:t>
      </w:r>
      <w:r w:rsidR="00082DD4" w:rsidRPr="0031599E">
        <w:rPr>
          <w:rFonts w:ascii="Arial" w:eastAsia="Times New Roman" w:hAnsi="Arial" w:cs="Arial"/>
          <w:lang w:eastAsia="pl-PL"/>
        </w:rPr>
        <w:t xml:space="preserve"> - zgodnie z wymogami określonymi w instrukcji do wypełniania wniosku o dofinansowanie.</w:t>
      </w:r>
    </w:p>
    <w:p w:rsidR="007F53C8" w:rsidRPr="0031599E" w:rsidRDefault="007F53C8" w:rsidP="007F53C8">
      <w:pPr>
        <w:pStyle w:val="Akapitzlist"/>
        <w:numPr>
          <w:ilvl w:val="0"/>
          <w:numId w:val="1"/>
        </w:numPr>
        <w:spacing w:after="120" w:line="30" w:lineRule="atLeast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Oświadczenie dot. zakazu podwójnego finansowania</w:t>
      </w:r>
      <w:r w:rsidR="00C4310F" w:rsidRPr="0031599E">
        <w:rPr>
          <w:rFonts w:ascii="Arial" w:eastAsia="Times New Roman" w:hAnsi="Arial" w:cs="Arial"/>
          <w:lang w:eastAsia="pl-PL"/>
        </w:rPr>
        <w:t xml:space="preserve"> - zgodnie z wymogami określonymi w instrukcji do wypełniania wniosku o dofinansowanie.</w:t>
      </w:r>
    </w:p>
    <w:p w:rsidR="00CC4950" w:rsidRPr="0031599E" w:rsidRDefault="00612A37" w:rsidP="000D1ED2">
      <w:pPr>
        <w:pStyle w:val="Akapitzlist"/>
        <w:numPr>
          <w:ilvl w:val="0"/>
          <w:numId w:val="1"/>
        </w:numPr>
        <w:spacing w:after="120" w:line="30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Dokumenty formalno-prawne wnioskodawcy</w:t>
      </w:r>
      <w:r w:rsidR="00B045CE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 xml:space="preserve">(kopie poświadczone za zgodność </w:t>
      </w:r>
      <w:r w:rsidR="003E4183" w:rsidRPr="0031599E">
        <w:rPr>
          <w:rFonts w:ascii="Arial" w:eastAsia="Times New Roman" w:hAnsi="Arial" w:cs="Arial"/>
          <w:lang w:eastAsia="pl-PL"/>
        </w:rPr>
        <w:br/>
      </w:r>
      <w:r w:rsidRPr="0031599E">
        <w:rPr>
          <w:rFonts w:ascii="Arial" w:eastAsia="Times New Roman" w:hAnsi="Arial" w:cs="Arial"/>
          <w:lang w:eastAsia="pl-PL"/>
        </w:rPr>
        <w:t>z oryginałem):</w:t>
      </w:r>
    </w:p>
    <w:p w:rsidR="00CC4950" w:rsidRPr="0031599E" w:rsidRDefault="00612A37" w:rsidP="000D1ED2">
      <w:pPr>
        <w:pStyle w:val="Akapitzlist"/>
        <w:numPr>
          <w:ilvl w:val="1"/>
          <w:numId w:val="1"/>
        </w:numPr>
        <w:spacing w:after="120" w:line="30" w:lineRule="atLeast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 xml:space="preserve">przedkładane przez gminy: </w:t>
      </w:r>
    </w:p>
    <w:p w:rsidR="00CC4950" w:rsidRPr="0031599E" w:rsidRDefault="00612A37" w:rsidP="000D1ED2">
      <w:pPr>
        <w:pStyle w:val="Akapitzlist"/>
        <w:numPr>
          <w:ilvl w:val="2"/>
          <w:numId w:val="1"/>
        </w:numPr>
        <w:spacing w:after="120" w:line="30" w:lineRule="atLeast"/>
        <w:ind w:left="1276" w:hanging="142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zaświadczenie właściwej komisji wyborczej o wyborze wójta/burmistrza/prezydenta,</w:t>
      </w:r>
    </w:p>
    <w:p w:rsidR="00CC4950" w:rsidRPr="0031599E" w:rsidRDefault="00612A37" w:rsidP="000D1ED2">
      <w:pPr>
        <w:pStyle w:val="Akapitzlist"/>
        <w:numPr>
          <w:ilvl w:val="2"/>
          <w:numId w:val="1"/>
        </w:numPr>
        <w:spacing w:after="120" w:line="30" w:lineRule="atLeast"/>
        <w:ind w:left="1276" w:hanging="142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wyciąg z protokołu posiedzenia właściwej rady gminy, stwierdzający odebranie ślubowania od wybranego wójta/burmistrza/prezydenta,</w:t>
      </w:r>
    </w:p>
    <w:p w:rsidR="00CC4950" w:rsidRPr="0031599E" w:rsidRDefault="00612A37" w:rsidP="000D1ED2">
      <w:pPr>
        <w:pStyle w:val="Akapitzlist"/>
        <w:numPr>
          <w:ilvl w:val="2"/>
          <w:numId w:val="1"/>
        </w:numPr>
        <w:spacing w:after="120" w:line="30" w:lineRule="atLeast"/>
        <w:ind w:left="1276" w:hanging="142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uchwała rady gminy o powołaniu skarbnika,</w:t>
      </w:r>
    </w:p>
    <w:p w:rsidR="0005499B" w:rsidRPr="0031599E" w:rsidRDefault="00612A37" w:rsidP="000D1ED2">
      <w:pPr>
        <w:pStyle w:val="Akapitzlist"/>
        <w:numPr>
          <w:ilvl w:val="1"/>
          <w:numId w:val="1"/>
        </w:numPr>
        <w:spacing w:after="120" w:line="30" w:lineRule="atLeast"/>
        <w:ind w:left="993" w:hanging="567"/>
        <w:jc w:val="both"/>
        <w:rPr>
          <w:rFonts w:ascii="Arial" w:eastAsia="Times New Roman" w:hAnsi="Arial" w:cs="Arial"/>
          <w:bCs/>
          <w:lang w:eastAsia="pl-PL"/>
        </w:rPr>
      </w:pPr>
      <w:r w:rsidRPr="0031599E">
        <w:rPr>
          <w:rFonts w:ascii="Arial" w:eastAsia="Times New Roman" w:hAnsi="Arial" w:cs="Arial"/>
          <w:bCs/>
          <w:lang w:eastAsia="pl-PL"/>
        </w:rPr>
        <w:t>przedkładane przez związki międzygminne:</w:t>
      </w:r>
    </w:p>
    <w:p w:rsidR="0005499B" w:rsidRPr="0031599E" w:rsidRDefault="00612A37" w:rsidP="000D1ED2">
      <w:pPr>
        <w:pStyle w:val="Akapitzlist"/>
        <w:numPr>
          <w:ilvl w:val="2"/>
          <w:numId w:val="1"/>
        </w:numPr>
        <w:spacing w:after="120" w:line="30" w:lineRule="atLeast"/>
        <w:ind w:left="1276" w:hanging="142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odpis z rejestru związków międzygminnych, prowadzonego przez ministra właściwego do spraw administracji publicznej</w:t>
      </w:r>
      <w:r w:rsidR="00CE0775" w:rsidRPr="0031599E">
        <w:rPr>
          <w:rFonts w:ascii="Arial" w:eastAsia="Times New Roman" w:hAnsi="Arial" w:cs="Arial"/>
          <w:lang w:eastAsia="pl-PL"/>
        </w:rPr>
        <w:t>,</w:t>
      </w:r>
    </w:p>
    <w:p w:rsidR="0005499B" w:rsidRPr="0031599E" w:rsidRDefault="00612A37" w:rsidP="000D1ED2">
      <w:pPr>
        <w:pStyle w:val="Akapitzlist"/>
        <w:numPr>
          <w:ilvl w:val="2"/>
          <w:numId w:val="1"/>
        </w:numPr>
        <w:spacing w:after="120" w:line="30" w:lineRule="atLeast"/>
        <w:ind w:left="1276" w:hanging="142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statut związku międzygminnego</w:t>
      </w:r>
      <w:r w:rsidR="00CE0775" w:rsidRPr="0031599E">
        <w:rPr>
          <w:rFonts w:ascii="Arial" w:eastAsia="Times New Roman" w:hAnsi="Arial" w:cs="Arial"/>
          <w:lang w:eastAsia="pl-PL"/>
        </w:rPr>
        <w:t>,</w:t>
      </w:r>
    </w:p>
    <w:p w:rsidR="0005499B" w:rsidRPr="0031599E" w:rsidRDefault="00612A37" w:rsidP="000D1ED2">
      <w:pPr>
        <w:pStyle w:val="Akapitzlist"/>
        <w:numPr>
          <w:ilvl w:val="2"/>
          <w:numId w:val="1"/>
        </w:numPr>
        <w:spacing w:after="120" w:line="30" w:lineRule="atLeast"/>
        <w:ind w:left="1276" w:hanging="142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uchwały zgromadzenia związku o powołaniu członków zarządu związku oraz o powołaniu skarbnika</w:t>
      </w:r>
      <w:r w:rsidR="00CE0775" w:rsidRPr="0031599E">
        <w:rPr>
          <w:rFonts w:ascii="Arial" w:eastAsia="Times New Roman" w:hAnsi="Arial" w:cs="Arial"/>
          <w:lang w:eastAsia="pl-PL"/>
        </w:rPr>
        <w:t>,</w:t>
      </w:r>
    </w:p>
    <w:p w:rsidR="00CC4950" w:rsidRPr="0031599E" w:rsidRDefault="00612A37" w:rsidP="000D1ED2">
      <w:pPr>
        <w:pStyle w:val="Akapitzlist"/>
        <w:numPr>
          <w:ilvl w:val="1"/>
          <w:numId w:val="1"/>
        </w:numPr>
        <w:spacing w:after="120" w:line="30" w:lineRule="atLeast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przedkładane przez pozostałe jednostki:</w:t>
      </w:r>
    </w:p>
    <w:p w:rsidR="00162B64" w:rsidRPr="0031599E" w:rsidRDefault="00612A37" w:rsidP="000D1ED2">
      <w:pPr>
        <w:pStyle w:val="Akapitzlist"/>
        <w:numPr>
          <w:ilvl w:val="2"/>
          <w:numId w:val="1"/>
        </w:numPr>
        <w:spacing w:after="120" w:line="30" w:lineRule="atLeast"/>
        <w:ind w:left="1276" w:hanging="142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statut</w:t>
      </w:r>
      <w:r w:rsidR="00CE0775" w:rsidRPr="0031599E">
        <w:rPr>
          <w:rFonts w:ascii="Arial" w:eastAsia="Times New Roman" w:hAnsi="Arial" w:cs="Arial"/>
          <w:lang w:eastAsia="pl-PL"/>
        </w:rPr>
        <w:t>.</w:t>
      </w:r>
    </w:p>
    <w:p w:rsidR="00CC4950" w:rsidRPr="0031599E" w:rsidRDefault="00612A37" w:rsidP="007F53C8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Wykaz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zadań objętych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przedsięwzięciem wymagających pozwolenia na budowę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lub zgłoszenia zamiaru budowy/wykonania robót budowlanych niewymagających pozwolenia na budowę - zgodnie ze wzorem opublikowanym w ogłoszeniu o naborze.</w:t>
      </w:r>
    </w:p>
    <w:p w:rsidR="00293EB9" w:rsidRPr="0031599E" w:rsidRDefault="00612A37" w:rsidP="000D1ED2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Wykaz decyzji o warunkach zabudowy i zagospodarowania terenu/miejscowych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planów zagospodarowania przestrzennego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- zgodnie ze wzorem opublikowanym w ogłoszeniu o naborze.</w:t>
      </w:r>
    </w:p>
    <w:p w:rsidR="00FA6987" w:rsidRPr="0031599E" w:rsidRDefault="00612A37" w:rsidP="000D1ED2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Oświadczenie o posiadaniu prawa do dysponowania nieruchomością na cele budowlane w zakresie, o którym mowa w art. 3 pkt 1 oraz 32 ust. 4 pkt 2 ustawy z dnia 7 lipca 1994</w:t>
      </w:r>
      <w:r w:rsidR="00961007" w:rsidRPr="0031599E">
        <w:rPr>
          <w:rFonts w:ascii="Arial" w:eastAsia="Times New Roman" w:hAnsi="Arial" w:cs="Arial"/>
          <w:lang w:eastAsia="pl-PL"/>
        </w:rPr>
        <w:t> </w:t>
      </w:r>
      <w:r w:rsidRPr="0031599E">
        <w:rPr>
          <w:rFonts w:ascii="Arial" w:eastAsia="Times New Roman" w:hAnsi="Arial" w:cs="Arial"/>
          <w:lang w:eastAsia="pl-PL"/>
        </w:rPr>
        <w:t>r</w:t>
      </w:r>
      <w:r w:rsidR="00961007" w:rsidRPr="0031599E">
        <w:rPr>
          <w:rFonts w:ascii="Arial" w:eastAsia="Times New Roman" w:hAnsi="Arial" w:cs="Arial"/>
          <w:lang w:eastAsia="pl-PL"/>
        </w:rPr>
        <w:t>.</w:t>
      </w:r>
      <w:r w:rsidRPr="0031599E">
        <w:rPr>
          <w:rFonts w:ascii="Arial" w:eastAsia="Times New Roman" w:hAnsi="Arial" w:cs="Arial"/>
          <w:lang w:eastAsia="pl-PL"/>
        </w:rPr>
        <w:t xml:space="preserve"> </w:t>
      </w:r>
      <w:r w:rsidR="00961007" w:rsidRPr="00372352">
        <w:rPr>
          <w:rFonts w:ascii="Arial" w:eastAsia="Times New Roman" w:hAnsi="Arial" w:cs="Arial"/>
          <w:lang w:eastAsia="pl-PL"/>
        </w:rPr>
        <w:t xml:space="preserve">Prawo budowlane </w:t>
      </w:r>
      <w:r w:rsidRPr="00372352">
        <w:rPr>
          <w:rFonts w:ascii="Arial" w:eastAsia="Times New Roman" w:hAnsi="Arial" w:cs="Arial"/>
          <w:lang w:eastAsia="pl-PL"/>
        </w:rPr>
        <w:t>(Dz.</w:t>
      </w:r>
      <w:r w:rsidR="00CE0775" w:rsidRPr="00372352">
        <w:rPr>
          <w:rFonts w:ascii="Arial" w:eastAsia="Times New Roman" w:hAnsi="Arial" w:cs="Arial"/>
          <w:lang w:eastAsia="pl-PL"/>
        </w:rPr>
        <w:t xml:space="preserve"> </w:t>
      </w:r>
      <w:r w:rsidRPr="00372352">
        <w:rPr>
          <w:rFonts w:ascii="Arial" w:eastAsia="Times New Roman" w:hAnsi="Arial" w:cs="Arial"/>
          <w:lang w:eastAsia="pl-PL"/>
        </w:rPr>
        <w:t>U. z 20</w:t>
      </w:r>
      <w:r w:rsidR="00961007" w:rsidRPr="00372352">
        <w:rPr>
          <w:rFonts w:ascii="Arial" w:eastAsia="Times New Roman" w:hAnsi="Arial" w:cs="Arial"/>
          <w:lang w:eastAsia="pl-PL"/>
        </w:rPr>
        <w:t>1</w:t>
      </w:r>
      <w:r w:rsidR="003F08DF" w:rsidRPr="00372352">
        <w:rPr>
          <w:rFonts w:ascii="Arial" w:eastAsia="Times New Roman" w:hAnsi="Arial" w:cs="Arial"/>
          <w:lang w:eastAsia="pl-PL"/>
        </w:rPr>
        <w:t>9</w:t>
      </w:r>
      <w:r w:rsidRPr="00372352">
        <w:rPr>
          <w:rFonts w:ascii="Arial" w:eastAsia="Times New Roman" w:hAnsi="Arial" w:cs="Arial"/>
          <w:lang w:eastAsia="pl-PL"/>
        </w:rPr>
        <w:t xml:space="preserve"> r.</w:t>
      </w:r>
      <w:r w:rsidR="00961007" w:rsidRPr="00372352">
        <w:rPr>
          <w:rFonts w:ascii="Arial" w:eastAsia="Times New Roman" w:hAnsi="Arial" w:cs="Arial"/>
          <w:lang w:eastAsia="pl-PL"/>
        </w:rPr>
        <w:t>,</w:t>
      </w:r>
      <w:r w:rsidRPr="00372352">
        <w:rPr>
          <w:rFonts w:ascii="Arial" w:eastAsia="Times New Roman" w:hAnsi="Arial" w:cs="Arial"/>
          <w:lang w:eastAsia="pl-PL"/>
        </w:rPr>
        <w:t xml:space="preserve"> poz</w:t>
      </w:r>
      <w:r w:rsidR="00776137" w:rsidRPr="00372352">
        <w:rPr>
          <w:rFonts w:ascii="Arial" w:eastAsia="Times New Roman" w:hAnsi="Arial" w:cs="Arial"/>
          <w:lang w:eastAsia="pl-PL"/>
        </w:rPr>
        <w:t>.</w:t>
      </w:r>
      <w:r w:rsidRPr="00372352">
        <w:rPr>
          <w:rFonts w:ascii="Arial" w:eastAsia="Times New Roman" w:hAnsi="Arial" w:cs="Arial"/>
          <w:lang w:eastAsia="pl-PL"/>
        </w:rPr>
        <w:t xml:space="preserve"> </w:t>
      </w:r>
      <w:r w:rsidR="00776137" w:rsidRPr="00372352">
        <w:rPr>
          <w:rFonts w:ascii="Arial" w:eastAsia="Times New Roman" w:hAnsi="Arial" w:cs="Arial"/>
          <w:lang w:eastAsia="pl-PL"/>
        </w:rPr>
        <w:t>1</w:t>
      </w:r>
      <w:r w:rsidR="003F08DF" w:rsidRPr="00372352">
        <w:rPr>
          <w:rFonts w:ascii="Arial" w:eastAsia="Times New Roman" w:hAnsi="Arial" w:cs="Arial"/>
          <w:lang w:eastAsia="pl-PL"/>
        </w:rPr>
        <w:t>186</w:t>
      </w:r>
      <w:r w:rsidR="004E5AF3" w:rsidRPr="00372352">
        <w:rPr>
          <w:rFonts w:ascii="Arial" w:eastAsia="Times New Roman" w:hAnsi="Arial" w:cs="Arial"/>
          <w:lang w:eastAsia="pl-PL"/>
        </w:rPr>
        <w:t xml:space="preserve"> z późn. zm.</w:t>
      </w:r>
      <w:r w:rsidRPr="00372352">
        <w:rPr>
          <w:rFonts w:ascii="Arial" w:eastAsia="Times New Roman" w:hAnsi="Arial" w:cs="Arial"/>
          <w:lang w:eastAsia="pl-PL"/>
        </w:rPr>
        <w:t>) - zgodnie ze wzorem opublikowanym w ogłoszeniu o naborze.</w:t>
      </w:r>
    </w:p>
    <w:p w:rsidR="0047373A" w:rsidRPr="0031599E" w:rsidRDefault="00612A37" w:rsidP="000D1ED2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Harmonogram realizacji projektu (wykres Gantta).</w:t>
      </w:r>
    </w:p>
    <w:p w:rsidR="001F2DFC" w:rsidRPr="0031599E" w:rsidRDefault="00612A37" w:rsidP="000D1ED2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Zestawianie kosztów projektu w podziale na kategorie wydatków kwalifikowanych (załącznik do pkt C.1 wniosku o dofinansowanie)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- zgodnie ze wzorem opublikowanym w ogłoszeniu o naborze.</w:t>
      </w:r>
    </w:p>
    <w:p w:rsidR="00FA6987" w:rsidRPr="0031599E" w:rsidRDefault="00612A37" w:rsidP="000D1ED2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Porozumienie zawarte pomiędzy wnioskodawcą a podmiotem, który jest upoważniony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do ponoszenia wydatków kwalifikowanych w okresie wdrażania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projektu (o ile dotyczy)</w:t>
      </w:r>
      <w:r w:rsidR="00CE0775" w:rsidRPr="0031599E">
        <w:rPr>
          <w:rFonts w:ascii="Arial" w:eastAsia="Times New Roman" w:hAnsi="Arial" w:cs="Arial"/>
          <w:lang w:eastAsia="pl-PL"/>
        </w:rPr>
        <w:t xml:space="preserve"> - </w:t>
      </w:r>
      <w:r w:rsidRPr="0031599E">
        <w:rPr>
          <w:rFonts w:ascii="Arial" w:eastAsia="Times New Roman" w:hAnsi="Arial" w:cs="Arial"/>
          <w:lang w:eastAsia="pl-PL"/>
        </w:rPr>
        <w:t>kopia poświadczona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za zgodność z oryginałem.</w:t>
      </w:r>
    </w:p>
    <w:p w:rsidR="00806FF1" w:rsidRPr="0031599E" w:rsidRDefault="00806FF1" w:rsidP="00806FF1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Uchwała Rady Gminy lub organu założycielskiego (dla jednostek innych niż gmina lub związek gmin) upoważniająca do złożenia wniosku o dofinansowanie</w:t>
      </w:r>
      <w:r w:rsidR="00C4310F" w:rsidRPr="0031599E">
        <w:rPr>
          <w:rFonts w:ascii="Arial" w:eastAsia="Times New Roman" w:hAnsi="Arial" w:cs="Arial"/>
          <w:lang w:eastAsia="pl-PL"/>
        </w:rPr>
        <w:t xml:space="preserve"> oraz </w:t>
      </w:r>
      <w:r w:rsidRPr="0031599E">
        <w:rPr>
          <w:rFonts w:ascii="Arial" w:eastAsia="Times New Roman" w:hAnsi="Arial" w:cs="Arial"/>
          <w:lang w:eastAsia="pl-PL"/>
        </w:rPr>
        <w:t xml:space="preserve">przyjęcia </w:t>
      </w:r>
      <w:r w:rsidR="00C4310F" w:rsidRPr="0031599E">
        <w:rPr>
          <w:rFonts w:ascii="Arial" w:eastAsia="Times New Roman" w:hAnsi="Arial" w:cs="Arial"/>
          <w:lang w:eastAsia="pl-PL"/>
        </w:rPr>
        <w:t xml:space="preserve">projektu </w:t>
      </w:r>
      <w:r w:rsidRPr="0031599E">
        <w:rPr>
          <w:rFonts w:ascii="Arial" w:eastAsia="Times New Roman" w:hAnsi="Arial" w:cs="Arial"/>
          <w:lang w:eastAsia="pl-PL"/>
        </w:rPr>
        <w:t>do realizacji</w:t>
      </w:r>
      <w:r w:rsidR="00C4310F" w:rsidRPr="0031599E">
        <w:rPr>
          <w:rFonts w:ascii="Arial" w:eastAsia="Times New Roman" w:hAnsi="Arial" w:cs="Arial"/>
          <w:lang w:eastAsia="pl-PL"/>
        </w:rPr>
        <w:t xml:space="preserve"> (jeśli dotyczy)</w:t>
      </w:r>
      <w:r w:rsidRPr="0031599E">
        <w:rPr>
          <w:rFonts w:ascii="Arial" w:eastAsia="Times New Roman" w:hAnsi="Arial" w:cs="Arial"/>
          <w:lang w:eastAsia="pl-PL"/>
        </w:rPr>
        <w:t>.</w:t>
      </w:r>
    </w:p>
    <w:p w:rsidR="0055215C" w:rsidRPr="0031599E" w:rsidRDefault="00A0481D" w:rsidP="0055215C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lastRenderedPageBreak/>
        <w:t xml:space="preserve">Oświadczenie wnioskodawcy o </w:t>
      </w:r>
      <w:r w:rsidR="00CE18B9" w:rsidRPr="0031599E">
        <w:rPr>
          <w:rFonts w:ascii="Arial" w:eastAsia="Times New Roman" w:hAnsi="Arial" w:cs="Arial"/>
          <w:lang w:eastAsia="pl-PL"/>
        </w:rPr>
        <w:t>spełnieniu warunku dostępu</w:t>
      </w:r>
      <w:r w:rsidR="00791EC5" w:rsidRPr="0031599E">
        <w:rPr>
          <w:rFonts w:ascii="Arial" w:eastAsia="Times New Roman" w:hAnsi="Arial" w:cs="Arial"/>
          <w:lang w:eastAsia="pl-PL"/>
        </w:rPr>
        <w:t xml:space="preserve"> - zgodnie ze wzorem opublikowanym w ogłoszeniu o naborze</w:t>
      </w:r>
      <w:r w:rsidR="0055215C" w:rsidRPr="0031599E">
        <w:rPr>
          <w:rFonts w:ascii="Arial" w:eastAsia="Times New Roman" w:hAnsi="Arial" w:cs="Arial"/>
          <w:lang w:eastAsia="pl-PL"/>
        </w:rPr>
        <w:t>.</w:t>
      </w:r>
    </w:p>
    <w:p w:rsidR="00741096" w:rsidRPr="0031599E" w:rsidRDefault="00612A37" w:rsidP="0055215C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Oświadczenie wnioskodawcy dotyczące zasad realizacji projektu -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zgodnie ze wzorem opublikowanym w ogłoszeniu o naborze.</w:t>
      </w:r>
    </w:p>
    <w:p w:rsidR="00EB323A" w:rsidRPr="0031599E" w:rsidRDefault="00612A37" w:rsidP="000D1ED2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Oświadczenie Wnioskodawcy o zapewnieniu udziału własnego wraz z dokumentami potwierdzającymi źródła finansowania projektu (nie dotyczy środków generowanych w ramach prowadzonej działalności)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 xml:space="preserve">- zgodnie ze wzorem opublikowanym w ogłoszeniu </w:t>
      </w:r>
      <w:r w:rsidR="00D77BDA" w:rsidRPr="0031599E">
        <w:rPr>
          <w:rFonts w:ascii="Arial" w:eastAsia="Times New Roman" w:hAnsi="Arial" w:cs="Arial"/>
          <w:lang w:eastAsia="pl-PL"/>
        </w:rPr>
        <w:br/>
      </w:r>
      <w:r w:rsidRPr="0031599E">
        <w:rPr>
          <w:rFonts w:ascii="Arial" w:eastAsia="Times New Roman" w:hAnsi="Arial" w:cs="Arial"/>
          <w:lang w:eastAsia="pl-PL"/>
        </w:rPr>
        <w:t>o naborze.</w:t>
      </w:r>
    </w:p>
    <w:p w:rsidR="002450F9" w:rsidRPr="0031599E" w:rsidRDefault="00612A37" w:rsidP="002450F9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Oświadczenie w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sprawie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zgody na doręczanie pism za pomocą środków komunikacji elektronicznej (dotyczy, jeśli wnioskodawca wyraża zgodę na ten sposób korespondencji)</w:t>
      </w:r>
      <w:r w:rsidR="00CE0775" w:rsidRPr="0031599E">
        <w:rPr>
          <w:rFonts w:ascii="Arial" w:eastAsia="Times New Roman" w:hAnsi="Arial" w:cs="Arial"/>
          <w:lang w:eastAsia="pl-PL"/>
        </w:rPr>
        <w:t xml:space="preserve"> </w:t>
      </w:r>
      <w:r w:rsidRPr="0031599E">
        <w:rPr>
          <w:rFonts w:ascii="Arial" w:eastAsia="Times New Roman" w:hAnsi="Arial" w:cs="Arial"/>
          <w:lang w:eastAsia="pl-PL"/>
        </w:rPr>
        <w:t>- zgodnie ze wzorem opublikowanym w ogłoszeniu o naborze</w:t>
      </w:r>
      <w:r w:rsidR="00792308" w:rsidRPr="0031599E">
        <w:rPr>
          <w:rFonts w:ascii="Arial" w:eastAsia="Times New Roman" w:hAnsi="Arial" w:cs="Arial"/>
          <w:lang w:eastAsia="pl-PL"/>
        </w:rPr>
        <w:t>.</w:t>
      </w:r>
    </w:p>
    <w:p w:rsidR="00A04A4E" w:rsidRDefault="0061463C" w:rsidP="00A04A4E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Wewnętrzne procedury Wnioskodawcy i podmiotu upoważnionego (jeżeli dotyczy)  dla umów, do których nie stosuje się ustawy PZP</w:t>
      </w:r>
      <w:r w:rsidR="00B348F0" w:rsidRPr="0031599E">
        <w:rPr>
          <w:rFonts w:ascii="Arial" w:eastAsia="Times New Roman" w:hAnsi="Arial" w:cs="Arial"/>
          <w:lang w:eastAsia="pl-PL"/>
        </w:rPr>
        <w:t>.</w:t>
      </w:r>
    </w:p>
    <w:p w:rsidR="00A04A4E" w:rsidRPr="00A04A4E" w:rsidRDefault="00A04A4E" w:rsidP="00A04A4E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A04A4E">
        <w:rPr>
          <w:rFonts w:ascii="Arial" w:eastAsia="Times New Roman" w:hAnsi="Arial" w:cs="Arial"/>
          <w:lang w:eastAsia="pl-PL"/>
        </w:rPr>
        <w:t>Oświadczenie dotyczące świadomości skutków niezachowania form komunikacji - zgodnie ze wzorem opublikowanym w ogłoszeniu o naborze.</w:t>
      </w:r>
    </w:p>
    <w:p w:rsidR="00EE15BC" w:rsidRPr="0031599E" w:rsidRDefault="0055215C" w:rsidP="00082DD4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>Uchwała Rady Gminy o przystąpieniu do przygotowania p</w:t>
      </w:r>
      <w:r w:rsidR="00082DD4" w:rsidRPr="0031599E">
        <w:rPr>
          <w:rFonts w:ascii="Arial" w:eastAsia="Times New Roman" w:hAnsi="Arial" w:cs="Arial"/>
          <w:lang w:eastAsia="pl-PL"/>
        </w:rPr>
        <w:t xml:space="preserve">lanu adaptacji do zmian klimatu </w:t>
      </w:r>
      <w:r w:rsidRPr="0031599E">
        <w:rPr>
          <w:rFonts w:ascii="Arial" w:eastAsia="Times New Roman" w:hAnsi="Arial" w:cs="Arial"/>
          <w:lang w:eastAsia="pl-PL"/>
        </w:rPr>
        <w:t>(jeśli dotyczy).</w:t>
      </w:r>
    </w:p>
    <w:p w:rsidR="00082DD4" w:rsidRPr="0031599E" w:rsidRDefault="000B1C13" w:rsidP="00082DD4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 xml:space="preserve">Oświadczenie o </w:t>
      </w:r>
      <w:r w:rsidR="000C2DF1" w:rsidRPr="0031599E">
        <w:rPr>
          <w:rFonts w:ascii="Arial" w:eastAsia="Times New Roman" w:hAnsi="Arial" w:cs="Arial"/>
          <w:lang w:eastAsia="pl-PL"/>
        </w:rPr>
        <w:t>spełnianiu kryteriów formalnych</w:t>
      </w:r>
      <w:r w:rsidR="00082DD4" w:rsidRPr="0031599E">
        <w:rPr>
          <w:rFonts w:ascii="Arial" w:eastAsia="Times New Roman" w:hAnsi="Arial" w:cs="Arial"/>
          <w:lang w:eastAsia="pl-PL"/>
        </w:rPr>
        <w:t xml:space="preserve"> - zgodnie ze wzorem opublikowanym w ogłoszeniu o naborze.</w:t>
      </w:r>
    </w:p>
    <w:p w:rsidR="007225AA" w:rsidRPr="0031599E" w:rsidRDefault="007225AA" w:rsidP="00082DD4">
      <w:pPr>
        <w:pStyle w:val="Akapitzlist"/>
        <w:numPr>
          <w:ilvl w:val="0"/>
          <w:numId w:val="1"/>
        </w:numPr>
        <w:spacing w:after="120" w:line="30" w:lineRule="atLeast"/>
        <w:ind w:left="426" w:hanging="568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1599E">
        <w:rPr>
          <w:rFonts w:ascii="Arial" w:eastAsia="Times New Roman" w:hAnsi="Arial" w:cs="Arial"/>
          <w:lang w:eastAsia="pl-PL"/>
        </w:rPr>
        <w:t xml:space="preserve">Oświadczenie o </w:t>
      </w:r>
      <w:r w:rsidR="000C2DF1" w:rsidRPr="0031599E">
        <w:rPr>
          <w:rFonts w:ascii="Arial" w:eastAsia="Times New Roman" w:hAnsi="Arial" w:cs="Arial"/>
          <w:lang w:eastAsia="pl-PL"/>
        </w:rPr>
        <w:t>spełnianiu kry</w:t>
      </w:r>
      <w:r w:rsidR="00082DD4" w:rsidRPr="0031599E">
        <w:rPr>
          <w:rFonts w:ascii="Arial" w:eastAsia="Times New Roman" w:hAnsi="Arial" w:cs="Arial"/>
          <w:lang w:eastAsia="pl-PL"/>
        </w:rPr>
        <w:t>teriów merytorycznych I stopnia - zgodnie ze wzorem opublikowanym w ogłoszeniu o naborze.</w:t>
      </w:r>
    </w:p>
    <w:p w:rsidR="007225AA" w:rsidRPr="0055215C" w:rsidRDefault="007225AA" w:rsidP="007225AA">
      <w:pPr>
        <w:pStyle w:val="Akapitzlist"/>
        <w:spacing w:after="120" w:line="30" w:lineRule="atLeast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p w:rsidR="003D678D" w:rsidRPr="00CE0775" w:rsidRDefault="003D678D" w:rsidP="000D1ED2">
      <w:pPr>
        <w:pStyle w:val="Akapitzlist"/>
        <w:spacing w:after="120" w:line="30" w:lineRule="atLeast"/>
        <w:ind w:left="567"/>
        <w:contextualSpacing w:val="0"/>
        <w:jc w:val="both"/>
        <w:rPr>
          <w:rFonts w:ascii="Arial" w:eastAsia="Times New Roman" w:hAnsi="Arial" w:cs="Arial"/>
          <w:lang w:eastAsia="pl-PL"/>
        </w:rPr>
      </w:pPr>
    </w:p>
    <w:p w:rsidR="00FA6987" w:rsidRPr="00CE0775" w:rsidRDefault="00FA6987" w:rsidP="000D1ED2">
      <w:pPr>
        <w:pStyle w:val="Akapitzlist"/>
        <w:spacing w:after="120" w:line="30" w:lineRule="atLeast"/>
        <w:ind w:left="360"/>
        <w:contextualSpacing w:val="0"/>
        <w:jc w:val="both"/>
        <w:rPr>
          <w:rFonts w:ascii="Arial" w:eastAsia="Times New Roman" w:hAnsi="Arial" w:cs="Arial"/>
          <w:lang w:eastAsia="pl-PL"/>
        </w:rPr>
      </w:pPr>
    </w:p>
    <w:sectPr w:rsidR="00FA6987" w:rsidRPr="00CE0775" w:rsidSect="00CA5F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5A" w:rsidRDefault="0036165A" w:rsidP="008C04FA">
      <w:pPr>
        <w:spacing w:after="0" w:line="240" w:lineRule="auto"/>
      </w:pPr>
      <w:r>
        <w:separator/>
      </w:r>
    </w:p>
  </w:endnote>
  <w:endnote w:type="continuationSeparator" w:id="0">
    <w:p w:rsidR="0036165A" w:rsidRDefault="0036165A" w:rsidP="008C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5A" w:rsidRDefault="0036165A" w:rsidP="008C04FA">
      <w:pPr>
        <w:spacing w:after="0" w:line="240" w:lineRule="auto"/>
      </w:pPr>
      <w:r>
        <w:separator/>
      </w:r>
    </w:p>
  </w:footnote>
  <w:footnote w:type="continuationSeparator" w:id="0">
    <w:p w:rsidR="0036165A" w:rsidRDefault="0036165A" w:rsidP="008C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83" w:rsidRDefault="003E4183">
    <w:pPr>
      <w:pStyle w:val="Nagwek"/>
    </w:pPr>
    <w:r>
      <w:rPr>
        <w:rFonts w:ascii="Arial" w:hAnsi="Arial" w:cs="Arial"/>
        <w:b/>
        <w:bCs/>
        <w:noProof/>
        <w:sz w:val="12"/>
        <w:szCs w:val="12"/>
        <w:lang w:eastAsia="pl-PL"/>
      </w:rPr>
      <w:drawing>
        <wp:inline distT="0" distB="0" distL="0" distR="0" wp14:anchorId="48378FC5" wp14:editId="16935F4C">
          <wp:extent cx="5760720" cy="1202076"/>
          <wp:effectExtent l="0" t="0" r="0" b="0"/>
          <wp:docPr id="1" name="Obraz 1" descr="POIiS+FS+NF (k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S+FS+NF (k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2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5FB1"/>
    <w:multiLevelType w:val="hybridMultilevel"/>
    <w:tmpl w:val="F1F26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34DB6"/>
    <w:multiLevelType w:val="hybridMultilevel"/>
    <w:tmpl w:val="E362EC5C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E35C30"/>
    <w:multiLevelType w:val="hybridMultilevel"/>
    <w:tmpl w:val="EA66ED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94B12"/>
    <w:multiLevelType w:val="hybridMultilevel"/>
    <w:tmpl w:val="830A97F4"/>
    <w:lvl w:ilvl="0" w:tplc="4B263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750133"/>
    <w:multiLevelType w:val="hybridMultilevel"/>
    <w:tmpl w:val="842C2604"/>
    <w:lvl w:ilvl="0" w:tplc="135AD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>
    <w:nsid w:val="7F64786E"/>
    <w:multiLevelType w:val="hybridMultilevel"/>
    <w:tmpl w:val="477E0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15607D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87"/>
    <w:rsid w:val="00002121"/>
    <w:rsid w:val="00022C7F"/>
    <w:rsid w:val="00024023"/>
    <w:rsid w:val="00033215"/>
    <w:rsid w:val="000464CF"/>
    <w:rsid w:val="0005499B"/>
    <w:rsid w:val="00067B4E"/>
    <w:rsid w:val="00082DD4"/>
    <w:rsid w:val="00091CBC"/>
    <w:rsid w:val="000940B8"/>
    <w:rsid w:val="000A0587"/>
    <w:rsid w:val="000B1C13"/>
    <w:rsid w:val="000B46AC"/>
    <w:rsid w:val="000C2DF1"/>
    <w:rsid w:val="000D0742"/>
    <w:rsid w:val="000D1ED2"/>
    <w:rsid w:val="000E7990"/>
    <w:rsid w:val="0010352F"/>
    <w:rsid w:val="00104091"/>
    <w:rsid w:val="00113579"/>
    <w:rsid w:val="00125013"/>
    <w:rsid w:val="00126275"/>
    <w:rsid w:val="00132BA1"/>
    <w:rsid w:val="00134954"/>
    <w:rsid w:val="00162B64"/>
    <w:rsid w:val="00171E61"/>
    <w:rsid w:val="0018177C"/>
    <w:rsid w:val="00182B78"/>
    <w:rsid w:val="00186CCE"/>
    <w:rsid w:val="00197795"/>
    <w:rsid w:val="001F2DFC"/>
    <w:rsid w:val="00203C44"/>
    <w:rsid w:val="002165DB"/>
    <w:rsid w:val="002450F9"/>
    <w:rsid w:val="00293EB9"/>
    <w:rsid w:val="00296A1F"/>
    <w:rsid w:val="002C6294"/>
    <w:rsid w:val="002D2669"/>
    <w:rsid w:val="002D55DE"/>
    <w:rsid w:val="003067A4"/>
    <w:rsid w:val="003127C7"/>
    <w:rsid w:val="0031599E"/>
    <w:rsid w:val="00317951"/>
    <w:rsid w:val="003279DE"/>
    <w:rsid w:val="00337A13"/>
    <w:rsid w:val="00351713"/>
    <w:rsid w:val="00352F03"/>
    <w:rsid w:val="00354F0C"/>
    <w:rsid w:val="0036165A"/>
    <w:rsid w:val="00367C3D"/>
    <w:rsid w:val="00372352"/>
    <w:rsid w:val="003775ED"/>
    <w:rsid w:val="00382AFD"/>
    <w:rsid w:val="003A132A"/>
    <w:rsid w:val="003D0DC4"/>
    <w:rsid w:val="003D678D"/>
    <w:rsid w:val="003E122A"/>
    <w:rsid w:val="003E4183"/>
    <w:rsid w:val="003F08DF"/>
    <w:rsid w:val="004010B4"/>
    <w:rsid w:val="00412E0B"/>
    <w:rsid w:val="00417239"/>
    <w:rsid w:val="00417666"/>
    <w:rsid w:val="00424A2D"/>
    <w:rsid w:val="004306A3"/>
    <w:rsid w:val="00442DEE"/>
    <w:rsid w:val="00446560"/>
    <w:rsid w:val="004529E6"/>
    <w:rsid w:val="004624F8"/>
    <w:rsid w:val="0047373A"/>
    <w:rsid w:val="004E0E53"/>
    <w:rsid w:val="004E5AF3"/>
    <w:rsid w:val="004E710B"/>
    <w:rsid w:val="004F2004"/>
    <w:rsid w:val="004F28DD"/>
    <w:rsid w:val="005252E0"/>
    <w:rsid w:val="00533E8B"/>
    <w:rsid w:val="005351CA"/>
    <w:rsid w:val="005449E2"/>
    <w:rsid w:val="005468B2"/>
    <w:rsid w:val="005501B6"/>
    <w:rsid w:val="0055215C"/>
    <w:rsid w:val="00561FB9"/>
    <w:rsid w:val="00586DBB"/>
    <w:rsid w:val="00592AE7"/>
    <w:rsid w:val="005B0BE2"/>
    <w:rsid w:val="005E131C"/>
    <w:rsid w:val="005E2636"/>
    <w:rsid w:val="005F09A7"/>
    <w:rsid w:val="005F45E6"/>
    <w:rsid w:val="00605E09"/>
    <w:rsid w:val="00611B71"/>
    <w:rsid w:val="00612A37"/>
    <w:rsid w:val="0061463C"/>
    <w:rsid w:val="00621353"/>
    <w:rsid w:val="006232FE"/>
    <w:rsid w:val="00625BA0"/>
    <w:rsid w:val="00626645"/>
    <w:rsid w:val="00637EC8"/>
    <w:rsid w:val="0064524E"/>
    <w:rsid w:val="00646951"/>
    <w:rsid w:val="00653DD0"/>
    <w:rsid w:val="00662D8C"/>
    <w:rsid w:val="00685C50"/>
    <w:rsid w:val="006B2266"/>
    <w:rsid w:val="006B30A8"/>
    <w:rsid w:val="006B586C"/>
    <w:rsid w:val="006C681D"/>
    <w:rsid w:val="006D6129"/>
    <w:rsid w:val="006E125C"/>
    <w:rsid w:val="006E4F8A"/>
    <w:rsid w:val="006F1193"/>
    <w:rsid w:val="006F2BFC"/>
    <w:rsid w:val="00701D63"/>
    <w:rsid w:val="00704912"/>
    <w:rsid w:val="007225AA"/>
    <w:rsid w:val="00725839"/>
    <w:rsid w:val="0073639D"/>
    <w:rsid w:val="00736721"/>
    <w:rsid w:val="00736772"/>
    <w:rsid w:val="00741096"/>
    <w:rsid w:val="007522C3"/>
    <w:rsid w:val="00755F35"/>
    <w:rsid w:val="00770E09"/>
    <w:rsid w:val="00776137"/>
    <w:rsid w:val="007773E9"/>
    <w:rsid w:val="00791EC5"/>
    <w:rsid w:val="00792308"/>
    <w:rsid w:val="007A3F38"/>
    <w:rsid w:val="007A60E8"/>
    <w:rsid w:val="007C0213"/>
    <w:rsid w:val="007C5298"/>
    <w:rsid w:val="007D7E17"/>
    <w:rsid w:val="007F53C8"/>
    <w:rsid w:val="007F5A8D"/>
    <w:rsid w:val="00806FF1"/>
    <w:rsid w:val="00822B1F"/>
    <w:rsid w:val="00823E53"/>
    <w:rsid w:val="008242E5"/>
    <w:rsid w:val="00831E9E"/>
    <w:rsid w:val="0085039B"/>
    <w:rsid w:val="0085632C"/>
    <w:rsid w:val="00873F75"/>
    <w:rsid w:val="0087717E"/>
    <w:rsid w:val="008846E7"/>
    <w:rsid w:val="008A012B"/>
    <w:rsid w:val="008A0763"/>
    <w:rsid w:val="008A7A2C"/>
    <w:rsid w:val="008C04FA"/>
    <w:rsid w:val="008D1C60"/>
    <w:rsid w:val="008E20ED"/>
    <w:rsid w:val="008E7B17"/>
    <w:rsid w:val="008F210F"/>
    <w:rsid w:val="0090374D"/>
    <w:rsid w:val="00905480"/>
    <w:rsid w:val="00915A14"/>
    <w:rsid w:val="00921B66"/>
    <w:rsid w:val="009451A4"/>
    <w:rsid w:val="00946C09"/>
    <w:rsid w:val="009521EF"/>
    <w:rsid w:val="00961007"/>
    <w:rsid w:val="00983201"/>
    <w:rsid w:val="00991BBC"/>
    <w:rsid w:val="009A36EA"/>
    <w:rsid w:val="009D1A77"/>
    <w:rsid w:val="009D23BA"/>
    <w:rsid w:val="009D3127"/>
    <w:rsid w:val="009D3785"/>
    <w:rsid w:val="009D3FC2"/>
    <w:rsid w:val="009F17CA"/>
    <w:rsid w:val="009F27D8"/>
    <w:rsid w:val="009F2E95"/>
    <w:rsid w:val="00A0481D"/>
    <w:rsid w:val="00A04A4E"/>
    <w:rsid w:val="00A1505E"/>
    <w:rsid w:val="00A2096A"/>
    <w:rsid w:val="00A32D55"/>
    <w:rsid w:val="00A33172"/>
    <w:rsid w:val="00A40E0B"/>
    <w:rsid w:val="00A41BF3"/>
    <w:rsid w:val="00A74A71"/>
    <w:rsid w:val="00A80181"/>
    <w:rsid w:val="00AD0CA8"/>
    <w:rsid w:val="00AF03EB"/>
    <w:rsid w:val="00B04454"/>
    <w:rsid w:val="00B045CE"/>
    <w:rsid w:val="00B05D9D"/>
    <w:rsid w:val="00B077F4"/>
    <w:rsid w:val="00B171C7"/>
    <w:rsid w:val="00B348F0"/>
    <w:rsid w:val="00B51B18"/>
    <w:rsid w:val="00B67841"/>
    <w:rsid w:val="00B722A6"/>
    <w:rsid w:val="00B75C9F"/>
    <w:rsid w:val="00B76796"/>
    <w:rsid w:val="00B80469"/>
    <w:rsid w:val="00B8184B"/>
    <w:rsid w:val="00BA024A"/>
    <w:rsid w:val="00BA31AD"/>
    <w:rsid w:val="00BA63F3"/>
    <w:rsid w:val="00BB1877"/>
    <w:rsid w:val="00BC1505"/>
    <w:rsid w:val="00BC6A0E"/>
    <w:rsid w:val="00BE1612"/>
    <w:rsid w:val="00BF75AB"/>
    <w:rsid w:val="00BF795A"/>
    <w:rsid w:val="00C02514"/>
    <w:rsid w:val="00C1129F"/>
    <w:rsid w:val="00C12244"/>
    <w:rsid w:val="00C16734"/>
    <w:rsid w:val="00C26287"/>
    <w:rsid w:val="00C41A88"/>
    <w:rsid w:val="00C4301A"/>
    <w:rsid w:val="00C4310F"/>
    <w:rsid w:val="00C56993"/>
    <w:rsid w:val="00C72205"/>
    <w:rsid w:val="00C774C6"/>
    <w:rsid w:val="00C8384B"/>
    <w:rsid w:val="00C877DD"/>
    <w:rsid w:val="00C902FF"/>
    <w:rsid w:val="00CA5F45"/>
    <w:rsid w:val="00CB4DB0"/>
    <w:rsid w:val="00CC4950"/>
    <w:rsid w:val="00CE0775"/>
    <w:rsid w:val="00CE18B9"/>
    <w:rsid w:val="00CE7E3B"/>
    <w:rsid w:val="00D04B38"/>
    <w:rsid w:val="00D14834"/>
    <w:rsid w:val="00D329EF"/>
    <w:rsid w:val="00D365F9"/>
    <w:rsid w:val="00D46C7C"/>
    <w:rsid w:val="00D53822"/>
    <w:rsid w:val="00D60258"/>
    <w:rsid w:val="00D60FCC"/>
    <w:rsid w:val="00D61BF3"/>
    <w:rsid w:val="00D70193"/>
    <w:rsid w:val="00D7451D"/>
    <w:rsid w:val="00D77BDA"/>
    <w:rsid w:val="00D830D5"/>
    <w:rsid w:val="00D92137"/>
    <w:rsid w:val="00DB3A99"/>
    <w:rsid w:val="00DB4BFD"/>
    <w:rsid w:val="00DF55E5"/>
    <w:rsid w:val="00E03387"/>
    <w:rsid w:val="00E4481A"/>
    <w:rsid w:val="00E473C0"/>
    <w:rsid w:val="00E70B88"/>
    <w:rsid w:val="00E715F0"/>
    <w:rsid w:val="00EA4CC3"/>
    <w:rsid w:val="00EB323A"/>
    <w:rsid w:val="00EC10F4"/>
    <w:rsid w:val="00EC40CC"/>
    <w:rsid w:val="00ED1843"/>
    <w:rsid w:val="00EE15BC"/>
    <w:rsid w:val="00EE5151"/>
    <w:rsid w:val="00F01700"/>
    <w:rsid w:val="00F34967"/>
    <w:rsid w:val="00F7322E"/>
    <w:rsid w:val="00F9011F"/>
    <w:rsid w:val="00F936CD"/>
    <w:rsid w:val="00FA2D44"/>
    <w:rsid w:val="00FA6987"/>
    <w:rsid w:val="00FB3121"/>
    <w:rsid w:val="00FB422F"/>
    <w:rsid w:val="00FC5AAB"/>
    <w:rsid w:val="00FC5FA2"/>
    <w:rsid w:val="00FD3721"/>
    <w:rsid w:val="00FD45E0"/>
    <w:rsid w:val="00FD732A"/>
    <w:rsid w:val="00FE2196"/>
    <w:rsid w:val="00FE3C3D"/>
    <w:rsid w:val="00FE6214"/>
    <w:rsid w:val="00FF3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7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6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5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4FA"/>
  </w:style>
  <w:style w:type="paragraph" w:styleId="Stopka">
    <w:name w:val="footer"/>
    <w:basedOn w:val="Normalny"/>
    <w:link w:val="StopkaZnak"/>
    <w:uiPriority w:val="99"/>
    <w:unhideWhenUsed/>
    <w:rsid w:val="008C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4FA"/>
  </w:style>
  <w:style w:type="paragraph" w:styleId="Poprawka">
    <w:name w:val="Revision"/>
    <w:hidden/>
    <w:uiPriority w:val="99"/>
    <w:semiHidden/>
    <w:rsid w:val="005501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7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6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5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4FA"/>
  </w:style>
  <w:style w:type="paragraph" w:styleId="Stopka">
    <w:name w:val="footer"/>
    <w:basedOn w:val="Normalny"/>
    <w:link w:val="StopkaZnak"/>
    <w:uiPriority w:val="99"/>
    <w:unhideWhenUsed/>
    <w:rsid w:val="008C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4FA"/>
  </w:style>
  <w:style w:type="paragraph" w:styleId="Poprawka">
    <w:name w:val="Revision"/>
    <w:hidden/>
    <w:uiPriority w:val="99"/>
    <w:semiHidden/>
    <w:rsid w:val="00550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5559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Ruszkowska Beata</dc:creator>
  <cp:lastModifiedBy>mmajczak</cp:lastModifiedBy>
  <cp:revision>2</cp:revision>
  <cp:lastPrinted>2019-08-19T10:38:00Z</cp:lastPrinted>
  <dcterms:created xsi:type="dcterms:W3CDTF">2020-07-07T12:35:00Z</dcterms:created>
  <dcterms:modified xsi:type="dcterms:W3CDTF">2020-07-07T12:35:00Z</dcterms:modified>
</cp:coreProperties>
</file>