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FABEF" w14:textId="1125729E" w:rsidR="00354C77" w:rsidRPr="00AA3F6C" w:rsidRDefault="00354C77" w:rsidP="00354C77">
      <w:pPr>
        <w:spacing w:after="0" w:line="240" w:lineRule="auto"/>
        <w:ind w:left="5246"/>
        <w:rPr>
          <w:rFonts w:ascii="Garamond" w:hAnsi="Garamond" w:cs="Arial"/>
          <w:b/>
        </w:rPr>
      </w:pPr>
      <w:r w:rsidRPr="00AA3F6C">
        <w:rPr>
          <w:rFonts w:ascii="Garamond" w:hAnsi="Garamond" w:cs="Arial"/>
          <w:b/>
          <w:bCs/>
        </w:rPr>
        <w:t xml:space="preserve">Załącznik nr </w:t>
      </w:r>
      <w:r>
        <w:rPr>
          <w:rFonts w:ascii="Garamond" w:hAnsi="Garamond" w:cs="Arial"/>
          <w:b/>
          <w:bCs/>
        </w:rPr>
        <w:t>2</w:t>
      </w:r>
      <w:bookmarkStart w:id="0" w:name="_GoBack"/>
      <w:bookmarkEnd w:id="0"/>
      <w:r w:rsidRPr="00AA3F6C">
        <w:rPr>
          <w:rFonts w:ascii="Garamond" w:hAnsi="Garamond" w:cs="Arial"/>
          <w:b/>
          <w:bCs/>
        </w:rPr>
        <w:t xml:space="preserve"> </w:t>
      </w:r>
      <w:r w:rsidRPr="00563C98">
        <w:rPr>
          <w:rFonts w:ascii="Garamond" w:hAnsi="Garamond" w:cs="Arial"/>
          <w:b/>
          <w:bCs/>
        </w:rPr>
        <w:t xml:space="preserve">ZP </w:t>
      </w:r>
      <w:r>
        <w:rPr>
          <w:rFonts w:ascii="Garamond" w:hAnsi="Garamond" w:cs="Arial"/>
          <w:b/>
          <w:bCs/>
        </w:rPr>
        <w:t>83/2019</w:t>
      </w:r>
    </w:p>
    <w:p w14:paraId="5DF3B941" w14:textId="77777777" w:rsidR="00354C77" w:rsidRPr="00AA3F6C" w:rsidRDefault="00354C77" w:rsidP="00354C77">
      <w:pPr>
        <w:spacing w:after="0" w:line="240" w:lineRule="auto"/>
        <w:ind w:left="5246"/>
        <w:rPr>
          <w:rFonts w:ascii="Garamond" w:hAnsi="Garamond" w:cs="Arial"/>
          <w:b/>
          <w:sz w:val="16"/>
          <w:szCs w:val="16"/>
        </w:rPr>
      </w:pPr>
      <w:r w:rsidRPr="00AA3F6C">
        <w:rPr>
          <w:rFonts w:ascii="Garamond" w:hAnsi="Garamond" w:cs="Arial"/>
          <w:b/>
          <w:sz w:val="16"/>
          <w:szCs w:val="16"/>
        </w:rPr>
        <w:t>Zamawiający:</w:t>
      </w:r>
    </w:p>
    <w:p w14:paraId="6A16CCC0" w14:textId="77777777" w:rsidR="00354C77" w:rsidRPr="00AA3F6C" w:rsidRDefault="00354C77" w:rsidP="00354C77">
      <w:pPr>
        <w:spacing w:after="0" w:line="240" w:lineRule="auto"/>
        <w:ind w:left="5245"/>
        <w:rPr>
          <w:rFonts w:ascii="Garamond" w:hAnsi="Garamond" w:cs="Arial"/>
          <w:sz w:val="16"/>
          <w:szCs w:val="16"/>
        </w:rPr>
      </w:pPr>
      <w:r w:rsidRPr="00AA3F6C">
        <w:rPr>
          <w:rFonts w:ascii="Garamond" w:hAnsi="Garamond" w:cs="Arial"/>
          <w:sz w:val="16"/>
          <w:szCs w:val="16"/>
        </w:rPr>
        <w:t>Miejski Zakład Usług Komunalnych</w:t>
      </w:r>
    </w:p>
    <w:p w14:paraId="07B9CF4D" w14:textId="77777777" w:rsidR="00354C77" w:rsidRPr="00AA3F6C" w:rsidRDefault="00354C77" w:rsidP="00354C77">
      <w:pPr>
        <w:spacing w:after="0" w:line="240" w:lineRule="auto"/>
        <w:ind w:left="5245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41-20 Sosnowiec, Plonów 22/1</w:t>
      </w:r>
    </w:p>
    <w:p w14:paraId="1FCD3C2C" w14:textId="77777777" w:rsidR="00354C77" w:rsidRDefault="00354C77" w:rsidP="00B37583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1F8A2A32" w14:textId="77777777" w:rsidR="00354C77" w:rsidRDefault="00354C77" w:rsidP="00B37583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28C1E7D" w14:textId="1EEE1374" w:rsidR="00B5240E" w:rsidRPr="00B37583" w:rsidRDefault="00B37583" w:rsidP="00B37583">
      <w:pPr>
        <w:jc w:val="center"/>
        <w:rPr>
          <w:rFonts w:ascii="Garamond" w:hAnsi="Garamond"/>
          <w:b/>
          <w:bCs/>
          <w:sz w:val="24"/>
          <w:szCs w:val="24"/>
        </w:rPr>
      </w:pPr>
      <w:r w:rsidRPr="00B37583">
        <w:rPr>
          <w:rFonts w:ascii="Garamond" w:hAnsi="Garamond"/>
          <w:b/>
          <w:bCs/>
          <w:sz w:val="24"/>
          <w:szCs w:val="24"/>
        </w:rPr>
        <w:t>Harmonogram ramowy realizacji zadania „Zakup i wdrożenie systemu finansowo – księgowego”</w:t>
      </w:r>
    </w:p>
    <w:p w14:paraId="2E6D1D96" w14:textId="3619835E" w:rsidR="00B37583" w:rsidRDefault="00B37583" w:rsidP="00B37583">
      <w:pPr>
        <w:jc w:val="both"/>
        <w:rPr>
          <w:rFonts w:ascii="Garamond" w:hAnsi="Garamond"/>
        </w:rPr>
      </w:pPr>
    </w:p>
    <w:p w14:paraId="0BD1868B" w14:textId="77777777" w:rsidR="00446736" w:rsidRDefault="00446736" w:rsidP="00B37583">
      <w:pPr>
        <w:jc w:val="both"/>
        <w:rPr>
          <w:rFonts w:ascii="Garamond" w:hAnsi="Garamond"/>
        </w:rPr>
      </w:pPr>
    </w:p>
    <w:tbl>
      <w:tblPr>
        <w:tblStyle w:val="Tabela-Siatka"/>
        <w:tblW w:w="9253" w:type="dxa"/>
        <w:tblLook w:val="04A0" w:firstRow="1" w:lastRow="0" w:firstColumn="1" w:lastColumn="0" w:noHBand="0" w:noVBand="1"/>
      </w:tblPr>
      <w:tblGrid>
        <w:gridCol w:w="1417"/>
        <w:gridCol w:w="4817"/>
        <w:gridCol w:w="3019"/>
      </w:tblGrid>
      <w:tr w:rsidR="00B37583" w:rsidRPr="00B37583" w14:paraId="5B0062B5" w14:textId="77777777" w:rsidTr="0077020E">
        <w:trPr>
          <w:trHeight w:val="513"/>
        </w:trPr>
        <w:tc>
          <w:tcPr>
            <w:tcW w:w="1413" w:type="dxa"/>
            <w:shd w:val="clear" w:color="auto" w:fill="E7E6E6" w:themeFill="background2"/>
          </w:tcPr>
          <w:p w14:paraId="4A387555" w14:textId="3443A770" w:rsidR="00B37583" w:rsidRPr="00B37583" w:rsidRDefault="00B37583" w:rsidP="00B37583">
            <w:pPr>
              <w:spacing w:before="120"/>
              <w:rPr>
                <w:rFonts w:ascii="Garamond" w:hAnsi="Garamond"/>
                <w:b/>
                <w:bCs/>
              </w:rPr>
            </w:pPr>
            <w:r w:rsidRPr="00B37583">
              <w:rPr>
                <w:rFonts w:ascii="Garamond" w:hAnsi="Garamond"/>
                <w:b/>
                <w:bCs/>
              </w:rPr>
              <w:t>Etap</w:t>
            </w:r>
          </w:p>
        </w:tc>
        <w:tc>
          <w:tcPr>
            <w:tcW w:w="4819" w:type="dxa"/>
            <w:shd w:val="clear" w:color="auto" w:fill="E7E6E6" w:themeFill="background2"/>
          </w:tcPr>
          <w:p w14:paraId="72FA0C8D" w14:textId="355569C2" w:rsidR="00B37583" w:rsidRPr="00B37583" w:rsidRDefault="00B37583" w:rsidP="00B37583">
            <w:pPr>
              <w:spacing w:before="120"/>
              <w:rPr>
                <w:rFonts w:ascii="Garamond" w:hAnsi="Garamond"/>
                <w:b/>
                <w:bCs/>
              </w:rPr>
            </w:pPr>
            <w:r w:rsidRPr="00B37583">
              <w:rPr>
                <w:rFonts w:ascii="Garamond" w:hAnsi="Garamond"/>
                <w:b/>
                <w:bCs/>
              </w:rPr>
              <w:t>Czynności realizowane w ramach etapu</w:t>
            </w:r>
          </w:p>
        </w:tc>
        <w:tc>
          <w:tcPr>
            <w:tcW w:w="3021" w:type="dxa"/>
            <w:shd w:val="clear" w:color="auto" w:fill="E7E6E6" w:themeFill="background2"/>
          </w:tcPr>
          <w:p w14:paraId="7DC072C8" w14:textId="4F3A4F26" w:rsidR="00B37583" w:rsidRPr="00B37583" w:rsidRDefault="00B37583" w:rsidP="00B37583">
            <w:pPr>
              <w:spacing w:before="120"/>
              <w:rPr>
                <w:rFonts w:ascii="Garamond" w:hAnsi="Garamond"/>
                <w:b/>
                <w:bCs/>
              </w:rPr>
            </w:pPr>
            <w:r w:rsidRPr="00B37583">
              <w:rPr>
                <w:rFonts w:ascii="Garamond" w:hAnsi="Garamond"/>
                <w:b/>
                <w:bCs/>
              </w:rPr>
              <w:t>Termin realizacji</w:t>
            </w:r>
          </w:p>
        </w:tc>
      </w:tr>
      <w:tr w:rsidR="00B37583" w14:paraId="72F629C5" w14:textId="77777777" w:rsidTr="00D13189">
        <w:trPr>
          <w:trHeight w:val="703"/>
        </w:trPr>
        <w:tc>
          <w:tcPr>
            <w:tcW w:w="1413" w:type="dxa"/>
          </w:tcPr>
          <w:p w14:paraId="38D7A3EE" w14:textId="1714F0C2" w:rsidR="00B37583" w:rsidRPr="00B40982" w:rsidRDefault="00B37583" w:rsidP="00B37583">
            <w:pPr>
              <w:jc w:val="both"/>
              <w:rPr>
                <w:rFonts w:ascii="Garamond" w:hAnsi="Garamond"/>
                <w:b/>
                <w:bCs/>
              </w:rPr>
            </w:pPr>
            <w:r w:rsidRPr="00B40982">
              <w:rPr>
                <w:rFonts w:ascii="Garamond" w:hAnsi="Garamond"/>
                <w:b/>
                <w:bCs/>
              </w:rPr>
              <w:t>Etap I</w:t>
            </w:r>
          </w:p>
        </w:tc>
        <w:tc>
          <w:tcPr>
            <w:tcW w:w="4819" w:type="dxa"/>
          </w:tcPr>
          <w:p w14:paraId="43B8A3B3" w14:textId="1C5C1249" w:rsidR="00B37583" w:rsidRDefault="0053591D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B37583">
              <w:rPr>
                <w:rFonts w:ascii="Garamond" w:hAnsi="Garamond"/>
              </w:rPr>
              <w:t>rzeprowadzenie analizy przedwdrożeniowej i konfiguracja</w:t>
            </w:r>
            <w:r w:rsidR="00464545">
              <w:rPr>
                <w:rFonts w:ascii="Garamond" w:hAnsi="Garamond"/>
              </w:rPr>
              <w:t>.</w:t>
            </w:r>
          </w:p>
        </w:tc>
        <w:tc>
          <w:tcPr>
            <w:tcW w:w="3021" w:type="dxa"/>
          </w:tcPr>
          <w:p w14:paraId="1D6CD362" w14:textId="54F19A82" w:rsidR="00B37583" w:rsidRDefault="00464545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7 dni od dnia podpisania umowy.</w:t>
            </w:r>
          </w:p>
        </w:tc>
      </w:tr>
      <w:tr w:rsidR="00B37583" w14:paraId="07CADC01" w14:textId="77777777" w:rsidTr="00D13189">
        <w:trPr>
          <w:trHeight w:val="699"/>
        </w:trPr>
        <w:tc>
          <w:tcPr>
            <w:tcW w:w="1413" w:type="dxa"/>
          </w:tcPr>
          <w:p w14:paraId="68AD5C3B" w14:textId="67E6094F" w:rsidR="00B37583" w:rsidRPr="00B40982" w:rsidRDefault="00B37583" w:rsidP="00B37583">
            <w:pPr>
              <w:jc w:val="both"/>
              <w:rPr>
                <w:rFonts w:ascii="Garamond" w:hAnsi="Garamond"/>
                <w:b/>
                <w:bCs/>
              </w:rPr>
            </w:pPr>
            <w:r w:rsidRPr="00B40982">
              <w:rPr>
                <w:rFonts w:ascii="Garamond" w:hAnsi="Garamond"/>
                <w:b/>
                <w:bCs/>
              </w:rPr>
              <w:t>Etap II</w:t>
            </w:r>
          </w:p>
        </w:tc>
        <w:tc>
          <w:tcPr>
            <w:tcW w:w="4819" w:type="dxa"/>
          </w:tcPr>
          <w:p w14:paraId="5DB83267" w14:textId="47B5158D" w:rsidR="00B37583" w:rsidRDefault="00464545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Szkolenie i wdrożenie modułu Księgowości syntetycznej i budżetowo – sprawozdawczej.</w:t>
            </w:r>
          </w:p>
        </w:tc>
        <w:tc>
          <w:tcPr>
            <w:tcW w:w="3021" w:type="dxa"/>
          </w:tcPr>
          <w:p w14:paraId="7E7273A1" w14:textId="2B1A65DD" w:rsidR="00B37583" w:rsidRDefault="00464545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 </w:t>
            </w:r>
            <w:r w:rsidR="00BF588F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 xml:space="preserve"> tygodni </w:t>
            </w:r>
            <w:r w:rsidR="00FD2B9D">
              <w:rPr>
                <w:rFonts w:ascii="Garamond" w:hAnsi="Garamond"/>
              </w:rPr>
              <w:t>od dnia podpisania umowy</w:t>
            </w:r>
            <w:r w:rsidR="00A04617">
              <w:rPr>
                <w:rFonts w:ascii="Garamond" w:hAnsi="Garamond"/>
              </w:rPr>
              <w:t xml:space="preserve"> (skrócenie terminu</w:t>
            </w:r>
            <w:r w:rsidR="00A160C2">
              <w:rPr>
                <w:rFonts w:ascii="Garamond" w:hAnsi="Garamond"/>
              </w:rPr>
              <w:t>,</w:t>
            </w:r>
            <w:r w:rsidR="00A04617">
              <w:rPr>
                <w:rFonts w:ascii="Garamond" w:hAnsi="Garamond"/>
              </w:rPr>
              <w:t xml:space="preserve"> stanowi jedno z kryteriów oceny ofert).</w:t>
            </w:r>
          </w:p>
        </w:tc>
      </w:tr>
      <w:tr w:rsidR="00B37583" w14:paraId="001CBFD8" w14:textId="77777777" w:rsidTr="00D13189">
        <w:trPr>
          <w:trHeight w:val="1688"/>
        </w:trPr>
        <w:tc>
          <w:tcPr>
            <w:tcW w:w="1413" w:type="dxa"/>
          </w:tcPr>
          <w:p w14:paraId="0C66D73A" w14:textId="3B1103DA" w:rsidR="00B37583" w:rsidRPr="00B40982" w:rsidRDefault="00B37583" w:rsidP="00B37583">
            <w:pPr>
              <w:jc w:val="both"/>
              <w:rPr>
                <w:rFonts w:ascii="Garamond" w:hAnsi="Garamond"/>
                <w:b/>
                <w:bCs/>
              </w:rPr>
            </w:pPr>
            <w:r w:rsidRPr="00B40982">
              <w:rPr>
                <w:rFonts w:ascii="Garamond" w:hAnsi="Garamond"/>
                <w:b/>
                <w:bCs/>
              </w:rPr>
              <w:t>Etap III</w:t>
            </w:r>
          </w:p>
        </w:tc>
        <w:tc>
          <w:tcPr>
            <w:tcW w:w="4819" w:type="dxa"/>
          </w:tcPr>
          <w:p w14:paraId="605B7CC6" w14:textId="71B31E4A" w:rsidR="00B37583" w:rsidRDefault="00464545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Wdrożenie pozostałych modułów systemu finansowo – księgowego. Kompleksowe prace na rzecz modułów: Ewidencja i naliczanie opłat, Księgowość analityczna, Windykacja, Magazyn, Środki trwałe, Inwentaryzacja, Gospodarowanie mieniem, Portal kontrahenta, platforma PEF.</w:t>
            </w:r>
          </w:p>
        </w:tc>
        <w:tc>
          <w:tcPr>
            <w:tcW w:w="3021" w:type="dxa"/>
          </w:tcPr>
          <w:p w14:paraId="30CE9451" w14:textId="2CED8C2A" w:rsidR="00B37583" w:rsidRDefault="00FD2B9D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30 listopada 2019 roku.</w:t>
            </w:r>
          </w:p>
        </w:tc>
      </w:tr>
      <w:tr w:rsidR="00B37583" w14:paraId="78485E72" w14:textId="77777777" w:rsidTr="0077020E">
        <w:trPr>
          <w:trHeight w:val="408"/>
        </w:trPr>
        <w:tc>
          <w:tcPr>
            <w:tcW w:w="1413" w:type="dxa"/>
            <w:shd w:val="clear" w:color="auto" w:fill="E7E6E6" w:themeFill="background2"/>
          </w:tcPr>
          <w:p w14:paraId="69F881D4" w14:textId="74AB9BE1" w:rsidR="00B37583" w:rsidRPr="00B40982" w:rsidRDefault="00B37583" w:rsidP="00B37583">
            <w:pPr>
              <w:jc w:val="both"/>
              <w:rPr>
                <w:rFonts w:ascii="Garamond" w:hAnsi="Garamond"/>
                <w:b/>
                <w:bCs/>
              </w:rPr>
            </w:pPr>
            <w:r w:rsidRPr="00B40982">
              <w:rPr>
                <w:rFonts w:ascii="Garamond" w:hAnsi="Garamond"/>
                <w:b/>
                <w:bCs/>
              </w:rPr>
              <w:t>Zakończenie</w:t>
            </w:r>
          </w:p>
        </w:tc>
        <w:tc>
          <w:tcPr>
            <w:tcW w:w="4819" w:type="dxa"/>
            <w:shd w:val="clear" w:color="auto" w:fill="E7E6E6" w:themeFill="background2"/>
          </w:tcPr>
          <w:p w14:paraId="7D99A357" w14:textId="016492F5" w:rsidR="00B37583" w:rsidRDefault="00464545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Końcowy protokół odbioru</w:t>
            </w:r>
          </w:p>
        </w:tc>
        <w:tc>
          <w:tcPr>
            <w:tcW w:w="3021" w:type="dxa"/>
            <w:shd w:val="clear" w:color="auto" w:fill="E7E6E6" w:themeFill="background2"/>
          </w:tcPr>
          <w:p w14:paraId="0A1C3C77" w14:textId="68A1DFDC" w:rsidR="00B37583" w:rsidRDefault="00FD2B9D" w:rsidP="00B375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30 listopada 2019 roku.</w:t>
            </w:r>
          </w:p>
        </w:tc>
      </w:tr>
    </w:tbl>
    <w:p w14:paraId="58CF8AD2" w14:textId="77777777" w:rsidR="00B37583" w:rsidRPr="00B37583" w:rsidRDefault="00B37583" w:rsidP="00B37583">
      <w:pPr>
        <w:jc w:val="both"/>
        <w:rPr>
          <w:rFonts w:ascii="Garamond" w:hAnsi="Garamond"/>
        </w:rPr>
      </w:pPr>
    </w:p>
    <w:sectPr w:rsidR="00B37583" w:rsidRPr="00B3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B"/>
    <w:rsid w:val="00354C77"/>
    <w:rsid w:val="00446736"/>
    <w:rsid w:val="00464545"/>
    <w:rsid w:val="0053591D"/>
    <w:rsid w:val="0077020E"/>
    <w:rsid w:val="007A5CBB"/>
    <w:rsid w:val="00A04617"/>
    <w:rsid w:val="00A160C2"/>
    <w:rsid w:val="00B37583"/>
    <w:rsid w:val="00B40982"/>
    <w:rsid w:val="00B5240E"/>
    <w:rsid w:val="00BF588F"/>
    <w:rsid w:val="00D13189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7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Baszynska</dc:creator>
  <cp:lastModifiedBy>mmajczak</cp:lastModifiedBy>
  <cp:revision>2</cp:revision>
  <dcterms:created xsi:type="dcterms:W3CDTF">2019-09-20T14:47:00Z</dcterms:created>
  <dcterms:modified xsi:type="dcterms:W3CDTF">2019-09-20T14:47:00Z</dcterms:modified>
</cp:coreProperties>
</file>